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DD90" w14:textId="77777777" w:rsidR="00795A89" w:rsidRPr="005703E6" w:rsidRDefault="00795A89" w:rsidP="00277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8"/>
          <w:szCs w:val="28"/>
          <w:lang w:val="nl-NL"/>
        </w:rPr>
      </w:pPr>
      <w:r w:rsidRPr="005703E6">
        <w:rPr>
          <w:rFonts w:ascii="Calibri" w:hAnsi="Calibri"/>
          <w:sz w:val="28"/>
          <w:lang w:val="nl-NL"/>
        </w:rPr>
        <w:t>Extra uitleg in verband met het versturen van de formulieren LL B naar</w:t>
      </w:r>
    </w:p>
    <w:p w14:paraId="1E7CC1DE" w14:textId="77777777" w:rsidR="00795A89" w:rsidRPr="005703E6" w:rsidRDefault="00795A89" w:rsidP="00277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8"/>
          <w:szCs w:val="28"/>
          <w:lang w:val="nl-NL"/>
        </w:rPr>
      </w:pPr>
      <w:r w:rsidRPr="005703E6">
        <w:rPr>
          <w:rFonts w:ascii="Calibri" w:hAnsi="Calibri"/>
          <w:sz w:val="28"/>
          <w:lang w:val="nl-NL"/>
        </w:rPr>
        <w:t>NovaPrima betreffende nieuwe regels op 01/01/2023 over de berekening van de</w:t>
      </w:r>
    </w:p>
    <w:p w14:paraId="33263259" w14:textId="77777777" w:rsidR="00795A89" w:rsidRPr="005703E6" w:rsidRDefault="009D476B" w:rsidP="00277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/>
        </w:rPr>
      </w:pPr>
      <w:r w:rsidRPr="005703E6">
        <w:rPr>
          <w:rFonts w:ascii="Calibri" w:hAnsi="Calibri"/>
          <w:sz w:val="28"/>
          <w:lang w:val="nl-NL"/>
        </w:rPr>
        <w:t>beroepsinkomsten</w:t>
      </w:r>
      <w:r w:rsidRPr="005703E6">
        <w:rPr>
          <w:rFonts w:ascii="Courier New" w:hAnsi="Courier New"/>
          <w:sz w:val="20"/>
          <w:lang w:val="nl-NL"/>
        </w:rPr>
        <w:t xml:space="preserve"> </w:t>
      </w:r>
    </w:p>
    <w:p w14:paraId="5B664BDC" w14:textId="77777777" w:rsidR="00795A89" w:rsidRPr="005703E6" w:rsidRDefault="00795A89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7E79145B" w14:textId="77777777" w:rsidR="00B50AAB" w:rsidRPr="005703E6" w:rsidRDefault="00B50AAB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color w:val="FF0000"/>
          <w:u w:val="single"/>
          <w:lang w:val="nl-NL"/>
        </w:rPr>
      </w:pPr>
      <w:r w:rsidRPr="005703E6">
        <w:rPr>
          <w:rFonts w:ascii="Calibri" w:hAnsi="Calibri"/>
          <w:b/>
          <w:color w:val="FF0000"/>
          <w:u w:val="single"/>
          <w:lang w:val="nl-NL"/>
        </w:rPr>
        <w:t>Regel voor NovaPrima</w:t>
      </w:r>
    </w:p>
    <w:p w14:paraId="060ED44F" w14:textId="77777777" w:rsidR="00B50AAB" w:rsidRPr="005703E6" w:rsidRDefault="00B50AAB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01F387E3" w14:textId="77777777" w:rsidR="00B50AAB" w:rsidRPr="005703E6" w:rsidRDefault="00B50AAB" w:rsidP="00B50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lang w:val="nl-NL"/>
        </w:rPr>
      </w:pPr>
      <w:r w:rsidRPr="005703E6">
        <w:rPr>
          <w:rFonts w:ascii="Courier New" w:hAnsi="Courier New"/>
          <w:b/>
          <w:color w:val="FF0000"/>
          <w:sz w:val="20"/>
          <w:lang w:val="nl-NL"/>
        </w:rPr>
        <w:t>Op het niveau van de rubriek ‘inkomens art.35’ moet het OCMW geen rekening houden met de vrijstelling.</w:t>
      </w:r>
    </w:p>
    <w:p w14:paraId="76B0B0E1" w14:textId="77777777" w:rsidR="00B50AAB" w:rsidRPr="005703E6" w:rsidRDefault="00B50AAB" w:rsidP="00B50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lang w:val="nl-NL"/>
        </w:rPr>
      </w:pPr>
      <w:r w:rsidRPr="005703E6">
        <w:rPr>
          <w:rFonts w:ascii="Courier New" w:hAnsi="Courier New"/>
          <w:b/>
          <w:color w:val="FF0000"/>
          <w:sz w:val="20"/>
          <w:lang w:val="nl-NL"/>
        </w:rPr>
        <w:t>Op het niveau van de berekening ervan, moeten zij systematisch de vrijstelling toepassen op de inkomens art.35.</w:t>
      </w:r>
    </w:p>
    <w:p w14:paraId="737EA864" w14:textId="1D34719B" w:rsidR="00B50AAB" w:rsidRPr="005703E6" w:rsidRDefault="00B50AAB" w:rsidP="00B50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lang w:val="nl-NL"/>
        </w:rPr>
      </w:pPr>
      <w:r w:rsidRPr="005703E6">
        <w:rPr>
          <w:rFonts w:ascii="Courier New" w:hAnsi="Courier New"/>
          <w:b/>
          <w:color w:val="FF0000"/>
          <w:sz w:val="20"/>
          <w:lang w:val="nl-NL"/>
        </w:rPr>
        <w:t xml:space="preserve">Op het niveau van de betalingen beslist </w:t>
      </w:r>
      <w:r w:rsidR="005703E6" w:rsidRPr="005703E6">
        <w:rPr>
          <w:rFonts w:ascii="Courier New" w:hAnsi="Courier New"/>
          <w:b/>
          <w:color w:val="FF0000"/>
          <w:sz w:val="20"/>
          <w:lang w:val="nl-NL"/>
        </w:rPr>
        <w:t>NovaPrima</w:t>
      </w:r>
      <w:r w:rsidRPr="005703E6">
        <w:rPr>
          <w:rFonts w:ascii="Courier New" w:hAnsi="Courier New"/>
          <w:b/>
          <w:color w:val="FF0000"/>
          <w:sz w:val="20"/>
          <w:lang w:val="nl-NL"/>
        </w:rPr>
        <w:t xml:space="preserve"> om de vrijstelling al dan niet toe te passen in functie van de 3 jaar.</w:t>
      </w:r>
    </w:p>
    <w:p w14:paraId="5D0EF073" w14:textId="77777777" w:rsidR="00B50AAB" w:rsidRPr="005703E6" w:rsidRDefault="00B50AAB" w:rsidP="00B50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lang w:val="nl-NL" w:eastAsia="en-US"/>
        </w:rPr>
      </w:pPr>
    </w:p>
    <w:p w14:paraId="212B49D1" w14:textId="77777777" w:rsidR="00B50AAB" w:rsidRPr="005703E6" w:rsidRDefault="00B50AAB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14BB88D5" w14:textId="77777777" w:rsidR="00795A89" w:rsidRPr="005703E6" w:rsidRDefault="00795A89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/>
        </w:rPr>
      </w:pPr>
      <w:r w:rsidRPr="005703E6">
        <w:rPr>
          <w:rFonts w:ascii="Courier New" w:hAnsi="Courier New"/>
          <w:sz w:val="20"/>
          <w:lang w:val="nl-NL"/>
        </w:rPr>
        <w:t>Ofwel onderstaand voorbeeld dat werd opgenomen in de omzendbrief:</w:t>
      </w:r>
    </w:p>
    <w:p w14:paraId="797D05CD" w14:textId="77777777" w:rsidR="00795A89" w:rsidRPr="005703E6" w:rsidRDefault="00795A89" w:rsidP="00795A89">
      <w:pPr>
        <w:pStyle w:val="Default"/>
        <w:rPr>
          <w:lang w:val="nl-NL"/>
        </w:rPr>
      </w:pPr>
    </w:p>
    <w:p w14:paraId="4C54930A" w14:textId="77777777" w:rsidR="00795A89" w:rsidRPr="005703E6" w:rsidRDefault="00795A89" w:rsidP="0079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color w:val="0070C0"/>
          <w:lang w:val="nl-NL"/>
        </w:rPr>
      </w:pPr>
      <w:r w:rsidRPr="005703E6">
        <w:rPr>
          <w:rFonts w:ascii="Calibri" w:hAnsi="Calibri"/>
          <w:color w:val="0070C0"/>
          <w:lang w:val="nl-NL"/>
        </w:rPr>
        <w:t>Situatie: Mijnheer doet op 5 april een aanvraag tot leefloon. Hij heeft voordien nooit een LL ontvangen.</w:t>
      </w:r>
    </w:p>
    <w:p w14:paraId="6399D35A" w14:textId="77777777" w:rsidR="00795A89" w:rsidRPr="005703E6" w:rsidRDefault="00795A89" w:rsidP="0079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color w:val="0070C0"/>
          <w:lang w:val="nl-NL"/>
        </w:rPr>
      </w:pPr>
      <w:r w:rsidRPr="005703E6">
        <w:rPr>
          <w:rFonts w:ascii="Calibri" w:hAnsi="Calibri"/>
          <w:color w:val="0070C0"/>
          <w:lang w:val="nl-NL"/>
        </w:rPr>
        <w:t xml:space="preserve">Het gaat dus om een nieuwe aanvraag. Hij behoort tot de categorie alleenstaande. </w:t>
      </w:r>
    </w:p>
    <w:p w14:paraId="1F4E130B" w14:textId="77777777" w:rsidR="00795A89" w:rsidRPr="005703E6" w:rsidRDefault="00795A89" w:rsidP="0079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color w:val="0070C0"/>
          <w:lang w:val="nl-NL"/>
        </w:rPr>
      </w:pPr>
      <w:r w:rsidRPr="005703E6">
        <w:rPr>
          <w:rFonts w:ascii="Calibri" w:hAnsi="Calibri"/>
          <w:color w:val="0070C0"/>
          <w:lang w:val="nl-NL"/>
        </w:rPr>
        <w:t>Hij ontvangt een uitkering van het ziekenfonds voor een bedrag van 200€ voor de periode van 1 tot 9 april.</w:t>
      </w:r>
    </w:p>
    <w:p w14:paraId="113D3D54" w14:textId="77777777" w:rsidR="00795A89" w:rsidRPr="005703E6" w:rsidRDefault="00795A89" w:rsidP="0079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color w:val="0070C0"/>
          <w:lang w:val="nl-NL"/>
        </w:rPr>
        <w:t>Hij werkt ondertussen vanaf 10 april en ontvangt voor deze periode een loon van 600 €.</w:t>
      </w:r>
    </w:p>
    <w:p w14:paraId="7566790F" w14:textId="77777777" w:rsidR="00795A89" w:rsidRPr="005703E6" w:rsidRDefault="00795A89" w:rsidP="0079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</w:p>
    <w:p w14:paraId="773F2178" w14:textId="77777777" w:rsidR="00277E37" w:rsidRPr="005703E6" w:rsidRDefault="00277E37" w:rsidP="0079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</w:p>
    <w:p w14:paraId="4BF3DD86" w14:textId="77777777" w:rsidR="00795A89" w:rsidRPr="005703E6" w:rsidRDefault="00795A89" w:rsidP="00795A89">
      <w:pPr>
        <w:pStyle w:val="Default"/>
        <w:spacing w:before="3"/>
        <w:ind w:right="2968"/>
        <w:jc w:val="both"/>
        <w:rPr>
          <w:rFonts w:ascii="Calibri" w:hAnsi="Calibri" w:cs="Calibri"/>
          <w:color w:val="FF0000"/>
          <w:lang w:val="nl-NL"/>
        </w:rPr>
      </w:pPr>
      <w:r w:rsidRPr="005703E6">
        <w:rPr>
          <w:rFonts w:ascii="Calibri" w:hAnsi="Calibri"/>
          <w:b/>
          <w:color w:val="auto"/>
          <w:lang w:val="nl-NL"/>
        </w:rPr>
        <w:t xml:space="preserve">1) </w:t>
      </w:r>
      <w:r w:rsidRPr="005703E6">
        <w:rPr>
          <w:rFonts w:ascii="Calibri" w:hAnsi="Calibri"/>
          <w:color w:val="auto"/>
          <w:lang w:val="nl-NL"/>
        </w:rPr>
        <w:t xml:space="preserve">600€ </w:t>
      </w:r>
      <w:r w:rsidRPr="005703E6">
        <w:rPr>
          <w:rFonts w:ascii="Calibri" w:hAnsi="Calibri"/>
          <w:color w:val="FF0000"/>
          <w:lang w:val="nl-NL"/>
        </w:rPr>
        <w:t>- 291,63€</w:t>
      </w:r>
      <w:r w:rsidRPr="005703E6">
        <w:rPr>
          <w:rFonts w:ascii="Calibri" w:hAnsi="Calibri"/>
          <w:color w:val="auto"/>
          <w:lang w:val="nl-NL"/>
        </w:rPr>
        <w:t xml:space="preserve"> = </w:t>
      </w:r>
      <w:r w:rsidRPr="005703E6">
        <w:rPr>
          <w:rFonts w:ascii="Calibri" w:hAnsi="Calibri"/>
          <w:color w:val="2E74B5"/>
          <w:lang w:val="nl-NL"/>
        </w:rPr>
        <w:t>308,37</w:t>
      </w:r>
      <w:r w:rsidRPr="005703E6">
        <w:rPr>
          <w:rFonts w:ascii="Calibri" w:hAnsi="Calibri"/>
          <w:color w:val="auto"/>
          <w:lang w:val="nl-NL"/>
        </w:rPr>
        <w:t xml:space="preserve">€    </w:t>
      </w:r>
      <w:r w:rsidRPr="005703E6">
        <w:rPr>
          <w:rFonts w:ascii="Calibri" w:hAnsi="Calibri"/>
          <w:color w:val="FF0000"/>
          <w:lang w:val="nl-NL"/>
        </w:rPr>
        <w:t>Toepassing SPI (op inkomsten uit arbeid)</w:t>
      </w:r>
    </w:p>
    <w:p w14:paraId="65862AEE" w14:textId="77777777" w:rsidR="00795A89" w:rsidRPr="005703E6" w:rsidRDefault="00795A89" w:rsidP="00277E37">
      <w:pPr>
        <w:pStyle w:val="Default"/>
        <w:spacing w:before="3"/>
        <w:ind w:right="1473"/>
        <w:jc w:val="both"/>
        <w:rPr>
          <w:rFonts w:ascii="Calibri" w:hAnsi="Calibri" w:cs="Calibri"/>
          <w:color w:val="auto"/>
          <w:lang w:val="nl-NL"/>
        </w:rPr>
      </w:pPr>
      <w:r w:rsidRPr="005703E6">
        <w:rPr>
          <w:rFonts w:ascii="Calibri" w:hAnsi="Calibri"/>
          <w:b/>
          <w:color w:val="auto"/>
          <w:lang w:val="nl-NL"/>
        </w:rPr>
        <w:t xml:space="preserve">2) </w:t>
      </w:r>
      <w:r w:rsidRPr="005703E6">
        <w:rPr>
          <w:rFonts w:ascii="Calibri" w:hAnsi="Calibri"/>
          <w:color w:val="7030A0"/>
          <w:lang w:val="nl-NL"/>
        </w:rPr>
        <w:t>308,37€ + 200€</w:t>
      </w:r>
      <w:r w:rsidRPr="005703E6">
        <w:rPr>
          <w:rFonts w:ascii="Calibri" w:hAnsi="Calibri"/>
          <w:color w:val="auto"/>
          <w:lang w:val="nl-NL"/>
        </w:rPr>
        <w:t xml:space="preserve"> = 508,37</w:t>
      </w:r>
      <w:r w:rsidRPr="005703E6">
        <w:rPr>
          <w:rFonts w:ascii="Calibri" w:hAnsi="Calibri"/>
          <w:color w:val="7030A0"/>
          <w:lang w:val="nl-NL"/>
        </w:rPr>
        <w:t>€    Globalisering inkomens uit arbeid + vervangingsinkomens</w:t>
      </w:r>
    </w:p>
    <w:p w14:paraId="6729D0B7" w14:textId="77777777" w:rsidR="00795A89" w:rsidRPr="005703E6" w:rsidRDefault="00795A89" w:rsidP="00277E37">
      <w:pPr>
        <w:pStyle w:val="Default"/>
        <w:spacing w:before="3"/>
        <w:ind w:right="1636"/>
        <w:jc w:val="both"/>
        <w:rPr>
          <w:rFonts w:ascii="Calibri" w:hAnsi="Calibri" w:cs="Calibri"/>
          <w:color w:val="auto"/>
          <w:lang w:val="nl-NL"/>
        </w:rPr>
      </w:pPr>
      <w:r w:rsidRPr="005703E6">
        <w:rPr>
          <w:rFonts w:ascii="Calibri" w:hAnsi="Calibri"/>
          <w:color w:val="auto"/>
          <w:lang w:val="nl-NL"/>
        </w:rPr>
        <w:t xml:space="preserve">508,37€  </w:t>
      </w:r>
      <w:r w:rsidRPr="005703E6">
        <w:rPr>
          <w:rFonts w:ascii="Calibri" w:hAnsi="Calibri"/>
          <w:color w:val="2E74B5"/>
          <w:lang w:val="nl-NL"/>
        </w:rPr>
        <w:t>/ 30 x 26</w:t>
      </w:r>
      <w:r w:rsidRPr="005703E6">
        <w:rPr>
          <w:rFonts w:ascii="Calibri" w:hAnsi="Calibri"/>
          <w:color w:val="auto"/>
          <w:lang w:val="nl-NL"/>
        </w:rPr>
        <w:t xml:space="preserve"> = 440,59€    Nieuwe aanvraag : pro rata LL 26 dagen op 30</w:t>
      </w:r>
    </w:p>
    <w:p w14:paraId="4A38D7AB" w14:textId="7FF71B86" w:rsidR="00795A89" w:rsidRPr="005703E6" w:rsidRDefault="00795A89" w:rsidP="00277E37">
      <w:pPr>
        <w:pStyle w:val="Default"/>
        <w:spacing w:before="3"/>
        <w:ind w:right="1451"/>
        <w:jc w:val="both"/>
        <w:rPr>
          <w:rFonts w:ascii="Calibri" w:hAnsi="Calibri" w:cs="Calibri"/>
          <w:color w:val="auto"/>
          <w:lang w:val="nl-NL"/>
        </w:rPr>
      </w:pPr>
      <w:r w:rsidRPr="005703E6">
        <w:rPr>
          <w:rFonts w:ascii="Calibri" w:hAnsi="Calibri"/>
          <w:b/>
          <w:color w:val="auto"/>
          <w:lang w:val="nl-NL"/>
        </w:rPr>
        <w:t xml:space="preserve">3) </w:t>
      </w:r>
      <w:r w:rsidRPr="005703E6">
        <w:rPr>
          <w:rFonts w:ascii="Calibri" w:hAnsi="Calibri"/>
          <w:color w:val="auto"/>
          <w:lang w:val="nl-NL"/>
        </w:rPr>
        <w:t xml:space="preserve">440,59€ </w:t>
      </w:r>
      <w:r w:rsidRPr="005703E6">
        <w:rPr>
          <w:rFonts w:ascii="Calibri" w:hAnsi="Calibri"/>
          <w:color w:val="0070C0"/>
          <w:lang w:val="nl-NL"/>
        </w:rPr>
        <w:t>&lt; 1.052,25€    Vergelijking met het percentage alleenstaande naar rato van 26 dagen op 30</w:t>
      </w:r>
    </w:p>
    <w:p w14:paraId="01B69723" w14:textId="77777777" w:rsidR="00795A89" w:rsidRPr="005703E6" w:rsidRDefault="00795A89" w:rsidP="00277E37">
      <w:pPr>
        <w:pStyle w:val="Default"/>
        <w:spacing w:before="3"/>
        <w:ind w:right="8913"/>
        <w:jc w:val="both"/>
        <w:rPr>
          <w:rFonts w:ascii="Calibri" w:hAnsi="Calibri" w:cs="Calibri"/>
          <w:color w:val="auto"/>
          <w:lang w:val="nl-NL"/>
        </w:rPr>
      </w:pPr>
      <w:r w:rsidRPr="005703E6">
        <w:rPr>
          <w:rFonts w:ascii="Calibri" w:hAnsi="Calibri"/>
          <w:color w:val="auto"/>
          <w:lang w:val="nl-NL"/>
        </w:rPr>
        <w:t>440,59€ x 12 = 5.287,08€</w:t>
      </w:r>
    </w:p>
    <w:p w14:paraId="54D0CF4A" w14:textId="77777777" w:rsidR="00795A89" w:rsidRPr="005703E6" w:rsidRDefault="00795A89" w:rsidP="00277E37">
      <w:pPr>
        <w:pStyle w:val="Default"/>
        <w:spacing w:before="3"/>
        <w:ind w:right="6371"/>
        <w:jc w:val="both"/>
        <w:rPr>
          <w:rFonts w:ascii="Calibri" w:hAnsi="Calibri" w:cs="Calibri"/>
          <w:color w:val="auto"/>
          <w:lang w:val="nl-NL"/>
        </w:rPr>
      </w:pPr>
      <w:r w:rsidRPr="005703E6">
        <w:rPr>
          <w:rFonts w:ascii="Calibri" w:hAnsi="Calibri"/>
          <w:color w:val="auto"/>
          <w:lang w:val="nl-NL"/>
        </w:rPr>
        <w:t xml:space="preserve">14.569,58€  -(5.287,08 – 250€) = </w:t>
      </w:r>
      <w:r w:rsidRPr="005703E6">
        <w:rPr>
          <w:rFonts w:ascii="Calibri" w:hAnsi="Calibri"/>
          <w:b/>
          <w:color w:val="FF0000"/>
          <w:lang w:val="nl-NL"/>
        </w:rPr>
        <w:t>9.532,5 €</w:t>
      </w:r>
    </w:p>
    <w:p w14:paraId="69AD1EDA" w14:textId="77777777" w:rsidR="00795A89" w:rsidRPr="005703E6" w:rsidRDefault="00795A89" w:rsidP="00277E37">
      <w:pPr>
        <w:pStyle w:val="Default"/>
        <w:spacing w:before="3"/>
        <w:ind w:right="9178"/>
        <w:jc w:val="both"/>
        <w:rPr>
          <w:rFonts w:ascii="Calibri" w:hAnsi="Calibri" w:cs="Calibri"/>
          <w:color w:val="auto"/>
          <w:lang w:val="nl-NL"/>
        </w:rPr>
      </w:pPr>
      <w:r w:rsidRPr="005703E6">
        <w:rPr>
          <w:rFonts w:ascii="Calibri" w:hAnsi="Calibri"/>
          <w:color w:val="auto"/>
          <w:lang w:val="nl-NL"/>
        </w:rPr>
        <w:t>9.532,5€ / 12 = 794,38€</w:t>
      </w:r>
    </w:p>
    <w:p w14:paraId="3185814A" w14:textId="77777777" w:rsidR="00795A89" w:rsidRPr="005703E6" w:rsidRDefault="00795A89" w:rsidP="00795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b/>
          <w:lang w:val="nl-NL"/>
        </w:rPr>
        <w:t xml:space="preserve">4) </w:t>
      </w:r>
      <w:r w:rsidRPr="005703E6">
        <w:rPr>
          <w:rFonts w:ascii="Calibri" w:hAnsi="Calibri"/>
          <w:lang w:val="nl-NL"/>
        </w:rPr>
        <w:t xml:space="preserve">794,38€ </w:t>
      </w:r>
      <w:r w:rsidRPr="005703E6">
        <w:rPr>
          <w:rFonts w:ascii="Calibri" w:hAnsi="Calibri"/>
          <w:color w:val="538135"/>
          <w:lang w:val="nl-NL"/>
        </w:rPr>
        <w:t>/ 30 x 26</w:t>
      </w:r>
      <w:r w:rsidRPr="005703E6">
        <w:rPr>
          <w:rFonts w:ascii="Calibri" w:hAnsi="Calibri"/>
          <w:lang w:val="nl-NL"/>
        </w:rPr>
        <w:t xml:space="preserve"> = </w:t>
      </w:r>
      <w:r w:rsidRPr="005703E6">
        <w:rPr>
          <w:rFonts w:ascii="Calibri" w:hAnsi="Calibri"/>
          <w:b/>
          <w:lang w:val="nl-NL"/>
        </w:rPr>
        <w:t xml:space="preserve">688,46€   </w:t>
      </w:r>
      <w:r w:rsidRPr="005703E6">
        <w:rPr>
          <w:rFonts w:ascii="Calibri" w:hAnsi="Calibri"/>
          <w:color w:val="538135"/>
          <w:lang w:val="nl-NL"/>
        </w:rPr>
        <w:t>Pro rata, aangezien het LL niet de volledige maand dekt</w:t>
      </w:r>
    </w:p>
    <w:p w14:paraId="69BDC388" w14:textId="77777777" w:rsidR="00795A89" w:rsidRPr="005703E6" w:rsidRDefault="00795A89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30031578" w14:textId="77777777" w:rsidR="00795A89" w:rsidRPr="005703E6" w:rsidRDefault="00795A89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015B6700" w14:textId="77777777" w:rsidR="00B0141A" w:rsidRPr="005703E6" w:rsidRDefault="001F335B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Voor elke nieuwe aanvraag tot leefloon </w:t>
      </w:r>
      <w:r w:rsidRPr="005703E6">
        <w:rPr>
          <w:rFonts w:ascii="Calibri" w:hAnsi="Calibri"/>
          <w:b/>
          <w:u w:val="single"/>
          <w:lang w:val="nl-NL"/>
        </w:rPr>
        <w:t>met</w:t>
      </w:r>
      <w:r w:rsidRPr="005703E6">
        <w:rPr>
          <w:rFonts w:ascii="Calibri" w:hAnsi="Calibri"/>
          <w:lang w:val="nl-NL"/>
        </w:rPr>
        <w:t xml:space="preserve"> een recht op de socioprofessionele vrijstelling </w:t>
      </w:r>
    </w:p>
    <w:p w14:paraId="2A8B2CA4" w14:textId="77777777" w:rsidR="001F335B" w:rsidRPr="005703E6" w:rsidRDefault="0095368D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>op basis van bovenstaand voorbeeld moeten 2 formulieren B worden verstuurd:</w:t>
      </w:r>
    </w:p>
    <w:p w14:paraId="383C478D" w14:textId="77777777" w:rsidR="001F335B" w:rsidRPr="005703E6" w:rsidRDefault="001F335B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7B91C57F" w14:textId="77777777" w:rsidR="0016322A" w:rsidRPr="005703E6" w:rsidRDefault="001F335B" w:rsidP="0016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u w:val="single"/>
          <w:lang w:val="nl-NL"/>
        </w:rPr>
      </w:pPr>
      <w:r w:rsidRPr="005703E6">
        <w:rPr>
          <w:rFonts w:ascii="Calibri" w:hAnsi="Calibri"/>
          <w:u w:val="single"/>
          <w:lang w:val="nl-NL"/>
        </w:rPr>
        <w:t>1/ Hoe formulier B invullen voor de 1</w:t>
      </w:r>
      <w:r w:rsidRPr="005703E6">
        <w:rPr>
          <w:rFonts w:ascii="Calibri" w:hAnsi="Calibri"/>
          <w:u w:val="single"/>
          <w:vertAlign w:val="superscript"/>
          <w:lang w:val="nl-NL"/>
        </w:rPr>
        <w:t>ste</w:t>
      </w:r>
      <w:r w:rsidRPr="005703E6">
        <w:rPr>
          <w:rFonts w:ascii="Calibri" w:hAnsi="Calibri"/>
          <w:u w:val="single"/>
          <w:lang w:val="nl-NL"/>
        </w:rPr>
        <w:t xml:space="preserve"> maand, namelijk vanaf 05/04/2023 </w:t>
      </w:r>
      <w:r w:rsidRPr="005703E6">
        <w:rPr>
          <w:rFonts w:ascii="Calibri" w:hAnsi="Calibri"/>
          <w:highlight w:val="lightGray"/>
          <w:u w:val="single"/>
          <w:lang w:val="nl-NL"/>
        </w:rPr>
        <w:t>met een recht op vrijstelling art.35</w:t>
      </w:r>
    </w:p>
    <w:p w14:paraId="2252966B" w14:textId="77777777" w:rsidR="0016322A" w:rsidRPr="005703E6" w:rsidRDefault="0016322A" w:rsidP="0016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55615552" w14:textId="77777777" w:rsidR="0016322A" w:rsidRPr="005703E6" w:rsidRDefault="000C20D5" w:rsidP="0016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- Beroepsink. </w:t>
      </w:r>
      <w:r w:rsidRPr="005703E6">
        <w:rPr>
          <w:rFonts w:ascii="Calibri" w:hAnsi="Calibri"/>
          <w:b/>
          <w:lang w:val="nl-NL"/>
        </w:rPr>
        <w:t>art.35</w:t>
      </w:r>
      <w:r w:rsidRPr="005703E6">
        <w:rPr>
          <w:rFonts w:ascii="Calibri" w:hAnsi="Calibri"/>
          <w:lang w:val="nl-NL"/>
        </w:rPr>
        <w:t xml:space="preserve">:          308,37 * (26/30)  * 12      </w:t>
      </w:r>
      <w:r w:rsidRPr="005703E6">
        <w:rPr>
          <w:rFonts w:ascii="Calibri" w:hAnsi="Calibri"/>
          <w:b/>
          <w:lang w:val="nl-NL"/>
        </w:rPr>
        <w:t>+ 3.499,56 (jaarlijkse vrijstelling SPI)</w:t>
      </w:r>
      <w:r w:rsidRPr="005703E6">
        <w:rPr>
          <w:rFonts w:ascii="Calibri" w:hAnsi="Calibri"/>
          <w:lang w:val="nl-NL"/>
        </w:rPr>
        <w:t xml:space="preserve">  = </w:t>
      </w:r>
      <w:r w:rsidRPr="005703E6">
        <w:rPr>
          <w:rFonts w:ascii="Calibri" w:hAnsi="Calibri"/>
          <w:b/>
          <w:color w:val="70AD47"/>
          <w:lang w:val="nl-NL"/>
        </w:rPr>
        <w:t>6.706,61</w:t>
      </w:r>
    </w:p>
    <w:p w14:paraId="12130B73" w14:textId="77777777" w:rsidR="0016322A" w:rsidRPr="005703E6" w:rsidRDefault="000C20D5" w:rsidP="0016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- Arbeidsongeschiktheid:                200       * (26/30)  * 12 = </w:t>
      </w:r>
      <w:r w:rsidRPr="005703E6">
        <w:rPr>
          <w:rFonts w:ascii="Calibri" w:hAnsi="Calibri"/>
          <w:b/>
          <w:color w:val="70AD47"/>
          <w:lang w:val="nl-NL"/>
        </w:rPr>
        <w:t>2.079,96</w:t>
      </w:r>
    </w:p>
    <w:p w14:paraId="7FAAFA63" w14:textId="77777777" w:rsidR="00630613" w:rsidRPr="005703E6" w:rsidRDefault="000C20D5" w:rsidP="0016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- gevraagd jaarbedrag van het LL:  </w:t>
      </w:r>
      <w:r w:rsidRPr="005703E6">
        <w:rPr>
          <w:rFonts w:ascii="Calibri" w:hAnsi="Calibri"/>
          <w:b/>
          <w:color w:val="FF0000"/>
          <w:lang w:val="nl-NL"/>
        </w:rPr>
        <w:t>9.532,57</w:t>
      </w:r>
    </w:p>
    <w:p w14:paraId="5D54B055" w14:textId="77777777" w:rsidR="00630613" w:rsidRPr="005703E6" w:rsidRDefault="00630613" w:rsidP="0016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14FD9D33" w14:textId="77777777" w:rsidR="0016322A" w:rsidRPr="005703E6" w:rsidRDefault="0016322A" w:rsidP="0016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>Cat. B: 14.569,58 (1.214,13 per maand)                         vrijst. SPI: 291,63 * 12 =  3.499,56</w:t>
      </w:r>
    </w:p>
    <w:p w14:paraId="60846BB7" w14:textId="77777777" w:rsidR="0016322A" w:rsidRPr="005703E6" w:rsidRDefault="0016322A" w:rsidP="0016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5325428A" w14:textId="6D0F9BFC" w:rsidR="0016322A" w:rsidRPr="005703E6" w:rsidRDefault="0016322A" w:rsidP="0016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u w:val="single"/>
          <w:lang w:val="nl-NL"/>
        </w:rPr>
        <w:t xml:space="preserve">Berekening </w:t>
      </w:r>
      <w:r w:rsidR="005703E6" w:rsidRPr="005703E6">
        <w:rPr>
          <w:rFonts w:ascii="Calibri" w:hAnsi="Calibri"/>
          <w:u w:val="single"/>
          <w:lang w:val="nl-NL"/>
        </w:rPr>
        <w:t>NovaPrima</w:t>
      </w:r>
      <w:r w:rsidRPr="005703E6">
        <w:rPr>
          <w:rFonts w:ascii="Calibri" w:hAnsi="Calibri"/>
          <w:lang w:val="nl-NL"/>
        </w:rPr>
        <w:t>:</w:t>
      </w:r>
    </w:p>
    <w:p w14:paraId="57769A06" w14:textId="77777777" w:rsidR="0016322A" w:rsidRPr="005703E6" w:rsidRDefault="0016322A" w:rsidP="0016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color w:val="70AD47"/>
          <w:lang w:val="nl-NL"/>
        </w:rPr>
      </w:pPr>
      <w:r w:rsidRPr="005703E6">
        <w:rPr>
          <w:rFonts w:ascii="Calibri" w:hAnsi="Calibri"/>
          <w:lang w:val="nl-NL"/>
        </w:rPr>
        <w:t xml:space="preserve">14.569,58 – ( 6706,61 – 3.499,56 ) – 2079,96 + 250 = </w:t>
      </w:r>
      <w:r w:rsidRPr="005703E6">
        <w:rPr>
          <w:rFonts w:ascii="Calibri" w:hAnsi="Calibri"/>
          <w:b/>
          <w:color w:val="FF0000"/>
          <w:lang w:val="nl-NL"/>
        </w:rPr>
        <w:t>9.532,57</w:t>
      </w:r>
    </w:p>
    <w:p w14:paraId="7BFFB59D" w14:textId="77777777" w:rsidR="00B56DBF" w:rsidRPr="005703E6" w:rsidRDefault="00B56DBF" w:rsidP="0016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color w:val="70AD47"/>
          <w:lang w:val="nl-NL" w:eastAsia="en-US"/>
        </w:rPr>
      </w:pPr>
    </w:p>
    <w:p w14:paraId="1BE73548" w14:textId="77777777" w:rsidR="00B56DBF" w:rsidRPr="005703E6" w:rsidRDefault="00B56DBF" w:rsidP="00B5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u w:val="single"/>
          <w:lang w:val="nl-NL" w:eastAsia="en-US"/>
        </w:rPr>
      </w:pPr>
    </w:p>
    <w:p w14:paraId="0FF3DEB4" w14:textId="77777777" w:rsidR="00B56DBF" w:rsidRPr="005703E6" w:rsidRDefault="001F335B" w:rsidP="00B5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u w:val="single"/>
          <w:lang w:val="nl-NL"/>
        </w:rPr>
      </w:pPr>
      <w:r w:rsidRPr="005703E6">
        <w:rPr>
          <w:rFonts w:ascii="Calibri" w:hAnsi="Calibri"/>
          <w:u w:val="single"/>
          <w:lang w:val="nl-NL"/>
        </w:rPr>
        <w:t>2/ Hoe formulier B invullen voor de volgende maanden (volledige maanden + laatste maand, zelfs wanneer de laatste maand onvolledig is)</w:t>
      </w:r>
    </w:p>
    <w:p w14:paraId="19B3672D" w14:textId="77777777" w:rsidR="00B56DBF" w:rsidRPr="005703E6" w:rsidRDefault="00B56DBF" w:rsidP="00B5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1289DD47" w14:textId="77777777" w:rsidR="00B56DBF" w:rsidRPr="005703E6" w:rsidRDefault="000C20D5" w:rsidP="00B5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- Beroepsink. </w:t>
      </w:r>
      <w:r w:rsidRPr="005703E6">
        <w:rPr>
          <w:rFonts w:ascii="Calibri" w:hAnsi="Calibri"/>
          <w:b/>
          <w:lang w:val="nl-NL"/>
        </w:rPr>
        <w:t>art.35</w:t>
      </w:r>
      <w:r w:rsidRPr="005703E6">
        <w:rPr>
          <w:rFonts w:ascii="Calibri" w:hAnsi="Calibri"/>
          <w:lang w:val="nl-NL"/>
        </w:rPr>
        <w:t xml:space="preserve">:          600  * 12      = </w:t>
      </w:r>
      <w:r w:rsidRPr="005703E6">
        <w:rPr>
          <w:rFonts w:ascii="Calibri" w:hAnsi="Calibri"/>
          <w:b/>
          <w:color w:val="70AD47"/>
          <w:lang w:val="nl-NL"/>
        </w:rPr>
        <w:t>7.200</w:t>
      </w:r>
    </w:p>
    <w:p w14:paraId="4DFA9B8C" w14:textId="77777777" w:rsidR="00B56DBF" w:rsidRPr="005703E6" w:rsidRDefault="000C20D5" w:rsidP="00B5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- Arbeidsongeschiktheid:                200   * 12     = </w:t>
      </w:r>
      <w:r w:rsidRPr="005703E6">
        <w:rPr>
          <w:rFonts w:ascii="Calibri" w:hAnsi="Calibri"/>
          <w:b/>
          <w:color w:val="70AD47"/>
          <w:lang w:val="nl-NL"/>
        </w:rPr>
        <w:t>2.400</w:t>
      </w:r>
    </w:p>
    <w:p w14:paraId="222E30E3" w14:textId="77777777" w:rsidR="00B56DBF" w:rsidRPr="005703E6" w:rsidRDefault="000C20D5" w:rsidP="00B5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- gevraagd jaarbedrag van het LL:  </w:t>
      </w:r>
      <w:r w:rsidRPr="005703E6">
        <w:rPr>
          <w:rFonts w:ascii="Calibri" w:hAnsi="Calibri"/>
          <w:b/>
          <w:color w:val="FF0000"/>
          <w:lang w:val="nl-NL"/>
        </w:rPr>
        <w:t>8719,14</w:t>
      </w:r>
    </w:p>
    <w:p w14:paraId="611644F0" w14:textId="77777777" w:rsidR="00B56DBF" w:rsidRPr="005703E6" w:rsidRDefault="00B56DBF" w:rsidP="00B5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2E5F882D" w14:textId="77777777" w:rsidR="00B56DBF" w:rsidRPr="005703E6" w:rsidRDefault="00B56DBF" w:rsidP="00B5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>Cat. B: 14.569,58 (1.214,13 per maand)                         vrijst. SPI: 291,63 * 12 =  3.499,56</w:t>
      </w:r>
    </w:p>
    <w:p w14:paraId="21F7E9C9" w14:textId="77777777" w:rsidR="00B56DBF" w:rsidRPr="005703E6" w:rsidRDefault="00B56DBF" w:rsidP="00B5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3ED089C7" w14:textId="4C53FA16" w:rsidR="00B56DBF" w:rsidRPr="005703E6" w:rsidRDefault="00B56DBF" w:rsidP="00B5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u w:val="single"/>
          <w:lang w:val="nl-NL"/>
        </w:rPr>
        <w:t xml:space="preserve">Berekening </w:t>
      </w:r>
      <w:r w:rsidR="005703E6" w:rsidRPr="005703E6">
        <w:rPr>
          <w:rFonts w:ascii="Calibri" w:hAnsi="Calibri"/>
          <w:u w:val="single"/>
          <w:lang w:val="nl-NL"/>
        </w:rPr>
        <w:t>NovaPrima</w:t>
      </w:r>
      <w:r w:rsidRPr="005703E6">
        <w:rPr>
          <w:rFonts w:ascii="Calibri" w:hAnsi="Calibri"/>
          <w:lang w:val="nl-NL"/>
        </w:rPr>
        <w:t>:</w:t>
      </w:r>
    </w:p>
    <w:p w14:paraId="61427540" w14:textId="77777777" w:rsidR="00B56DBF" w:rsidRPr="005703E6" w:rsidRDefault="00B56DBF" w:rsidP="00B5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14.569,58 – ( 7200 – 3.499,56 ) – 2400 + 250 = </w:t>
      </w:r>
      <w:r w:rsidRPr="005703E6">
        <w:rPr>
          <w:rFonts w:ascii="Calibri" w:hAnsi="Calibri"/>
          <w:b/>
          <w:color w:val="FF0000"/>
          <w:lang w:val="nl-NL"/>
        </w:rPr>
        <w:t>8.719,14</w:t>
      </w:r>
    </w:p>
    <w:p w14:paraId="4D990FE9" w14:textId="77777777" w:rsidR="00B56DBF" w:rsidRPr="005703E6" w:rsidRDefault="00B56DBF" w:rsidP="0016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04043A8F" w14:textId="77777777" w:rsidR="0016322A" w:rsidRPr="005703E6" w:rsidRDefault="0016322A" w:rsidP="0016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31473C6B" w14:textId="77777777" w:rsidR="000A07F3" w:rsidRPr="005703E6" w:rsidRDefault="00C139FA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0"/>
          <w:szCs w:val="20"/>
          <w:u w:val="single"/>
          <w:lang w:val="nl-NL"/>
        </w:rPr>
      </w:pPr>
      <w:r w:rsidRPr="005703E6">
        <w:rPr>
          <w:rFonts w:ascii="Courier New" w:hAnsi="Courier New"/>
          <w:b/>
          <w:sz w:val="20"/>
          <w:u w:val="single"/>
          <w:lang w:val="nl-NL"/>
        </w:rPr>
        <w:t>Opmerking:</w:t>
      </w:r>
    </w:p>
    <w:p w14:paraId="14E59EC1" w14:textId="36EDD8F3" w:rsidR="001F335B" w:rsidRPr="005703E6" w:rsidRDefault="00C139FA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/>
        </w:rPr>
      </w:pPr>
      <w:r w:rsidRPr="005703E6">
        <w:rPr>
          <w:rFonts w:ascii="Courier New" w:hAnsi="Courier New"/>
          <w:sz w:val="20"/>
          <w:lang w:val="nl-NL"/>
        </w:rPr>
        <w:t>Wanneer de begunstigde aanspraak kan maken op een vrijstelling art.35, moeten</w:t>
      </w:r>
      <w:r w:rsidR="005703E6">
        <w:rPr>
          <w:rFonts w:ascii="Courier New" w:hAnsi="Courier New"/>
          <w:sz w:val="20"/>
          <w:lang w:val="nl-NL"/>
        </w:rPr>
        <w:t xml:space="preserve"> z</w:t>
      </w:r>
      <w:r w:rsidR="005703E6" w:rsidRPr="005703E6">
        <w:rPr>
          <w:rFonts w:ascii="Courier New" w:hAnsi="Courier New"/>
          <w:sz w:val="20"/>
          <w:lang w:val="nl-NL"/>
        </w:rPr>
        <w:t>ijn inkomsten</w:t>
      </w:r>
      <w:r w:rsidRPr="005703E6">
        <w:rPr>
          <w:rFonts w:ascii="Courier New" w:hAnsi="Courier New"/>
          <w:sz w:val="20"/>
          <w:lang w:val="nl-NL"/>
        </w:rPr>
        <w:t xml:space="preserve"> ingevuld worden </w:t>
      </w:r>
    </w:p>
    <w:p w14:paraId="775AFD0F" w14:textId="126EDD2F" w:rsidR="001F335B" w:rsidRPr="005703E6" w:rsidRDefault="001F335B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/>
        </w:rPr>
      </w:pPr>
      <w:r w:rsidRPr="005703E6">
        <w:rPr>
          <w:rFonts w:ascii="Courier New" w:hAnsi="Courier New"/>
          <w:sz w:val="20"/>
          <w:lang w:val="nl-NL"/>
        </w:rPr>
        <w:t>in de rubriek ‘inkomsten art. 35’. Zo niet moeten zijn inkomsten worden</w:t>
      </w:r>
      <w:r w:rsidR="005703E6">
        <w:rPr>
          <w:rFonts w:ascii="Courier New" w:hAnsi="Courier New"/>
          <w:sz w:val="20"/>
          <w:lang w:val="nl-NL"/>
        </w:rPr>
        <w:t xml:space="preserve"> </w:t>
      </w:r>
      <w:r w:rsidRPr="005703E6">
        <w:rPr>
          <w:rFonts w:ascii="Courier New" w:hAnsi="Courier New"/>
          <w:sz w:val="20"/>
          <w:lang w:val="nl-NL"/>
        </w:rPr>
        <w:t>vermeld in de rubriek ‘beroepsinkomsten’.</w:t>
      </w:r>
    </w:p>
    <w:p w14:paraId="78AB19F6" w14:textId="77777777" w:rsidR="0095368D" w:rsidRPr="005703E6" w:rsidRDefault="0095368D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570FF9C3" w14:textId="77777777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Voor elke nieuwe aanvraag tot leefloon </w:t>
      </w:r>
      <w:r w:rsidRPr="005703E6">
        <w:rPr>
          <w:rFonts w:ascii="Calibri" w:hAnsi="Calibri"/>
          <w:b/>
          <w:u w:val="single"/>
          <w:lang w:val="nl-NL"/>
        </w:rPr>
        <w:t>zonder</w:t>
      </w:r>
      <w:r w:rsidRPr="005703E6">
        <w:rPr>
          <w:rFonts w:ascii="Calibri" w:hAnsi="Calibri"/>
          <w:lang w:val="nl-NL"/>
        </w:rPr>
        <w:t xml:space="preserve"> recht op de vrijstelling moeten dus</w:t>
      </w:r>
    </w:p>
    <w:p w14:paraId="1AED9060" w14:textId="77777777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>2 formulieren B verstuurd worden, zoals hierboven uitgelegd:</w:t>
      </w:r>
    </w:p>
    <w:p w14:paraId="26C860E2" w14:textId="77777777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703985CE" w14:textId="77777777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u w:val="single"/>
          <w:lang w:val="nl-NL"/>
        </w:rPr>
      </w:pPr>
      <w:r w:rsidRPr="005703E6">
        <w:rPr>
          <w:rFonts w:ascii="Calibri" w:hAnsi="Calibri"/>
          <w:u w:val="single"/>
          <w:lang w:val="nl-NL"/>
        </w:rPr>
        <w:lastRenderedPageBreak/>
        <w:t>1/ Hoe formulier B invullen voor de 1</w:t>
      </w:r>
      <w:r w:rsidRPr="005703E6">
        <w:rPr>
          <w:rFonts w:ascii="Calibri" w:hAnsi="Calibri"/>
          <w:u w:val="single"/>
          <w:vertAlign w:val="superscript"/>
          <w:lang w:val="nl-NL"/>
        </w:rPr>
        <w:t>ste</w:t>
      </w:r>
      <w:r w:rsidRPr="005703E6">
        <w:rPr>
          <w:rFonts w:ascii="Calibri" w:hAnsi="Calibri"/>
          <w:u w:val="single"/>
          <w:lang w:val="nl-NL"/>
        </w:rPr>
        <w:t xml:space="preserve"> maand, namelijk vanaf 05/04/2023 </w:t>
      </w:r>
      <w:r w:rsidRPr="005703E6">
        <w:rPr>
          <w:rFonts w:ascii="Calibri" w:hAnsi="Calibri"/>
          <w:highlight w:val="lightGray"/>
          <w:u w:val="single"/>
          <w:lang w:val="nl-NL"/>
        </w:rPr>
        <w:t>zonder recht op vrijstelling art.35</w:t>
      </w:r>
    </w:p>
    <w:p w14:paraId="69CF2984" w14:textId="77777777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4B78AC8E" w14:textId="77777777" w:rsidR="0095368D" w:rsidRPr="005703E6" w:rsidRDefault="000C20D5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- Beroepsinkomsten:     600      * (26/30)  * 12 =  </w:t>
      </w:r>
      <w:r w:rsidRPr="005703E6">
        <w:rPr>
          <w:rFonts w:ascii="Calibri" w:hAnsi="Calibri"/>
          <w:b/>
          <w:color w:val="70AD47"/>
          <w:lang w:val="nl-NL"/>
        </w:rPr>
        <w:t>6.240</w:t>
      </w:r>
      <w:r w:rsidRPr="005703E6">
        <w:rPr>
          <w:rFonts w:ascii="Calibri" w:hAnsi="Calibri"/>
          <w:lang w:val="nl-NL"/>
        </w:rPr>
        <w:t xml:space="preserve">    </w:t>
      </w:r>
    </w:p>
    <w:p w14:paraId="6F80AA3C" w14:textId="77777777" w:rsidR="0095368D" w:rsidRPr="005703E6" w:rsidRDefault="000C20D5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- Arbeidsongeschiktheid:                200       * (26/30)  * 12 = </w:t>
      </w:r>
      <w:r w:rsidRPr="005703E6">
        <w:rPr>
          <w:rFonts w:ascii="Calibri" w:hAnsi="Calibri"/>
          <w:b/>
          <w:color w:val="70AD47"/>
          <w:lang w:val="nl-NL"/>
        </w:rPr>
        <w:t>2.079,96</w:t>
      </w:r>
    </w:p>
    <w:p w14:paraId="360FBA28" w14:textId="77777777" w:rsidR="0095368D" w:rsidRPr="005703E6" w:rsidRDefault="000C20D5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- gevraagd jaarbedrag van het LL:  </w:t>
      </w:r>
      <w:r w:rsidRPr="005703E6">
        <w:rPr>
          <w:rFonts w:ascii="Calibri" w:hAnsi="Calibri"/>
          <w:b/>
          <w:color w:val="FF0000"/>
          <w:lang w:val="nl-NL"/>
        </w:rPr>
        <w:t>6.499,62</w:t>
      </w:r>
    </w:p>
    <w:p w14:paraId="14655BD6" w14:textId="77777777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0F80E947" w14:textId="77777777" w:rsidR="00CD5367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Cat. B: 14.569,58 (1.214,13 per maand)     </w:t>
      </w:r>
    </w:p>
    <w:p w14:paraId="5F81F5AC" w14:textId="77777777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                    </w:t>
      </w:r>
    </w:p>
    <w:p w14:paraId="17BAC01F" w14:textId="14CD7CDD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u w:val="single"/>
          <w:lang w:val="nl-NL"/>
        </w:rPr>
        <w:t xml:space="preserve">Berekening </w:t>
      </w:r>
      <w:r w:rsidR="005703E6" w:rsidRPr="005703E6">
        <w:rPr>
          <w:rFonts w:ascii="Calibri" w:hAnsi="Calibri"/>
          <w:u w:val="single"/>
          <w:lang w:val="nl-NL"/>
        </w:rPr>
        <w:t>NovaPrima</w:t>
      </w:r>
      <w:r w:rsidRPr="005703E6">
        <w:rPr>
          <w:rFonts w:ascii="Calibri" w:hAnsi="Calibri"/>
          <w:lang w:val="nl-NL"/>
        </w:rPr>
        <w:t>:</w:t>
      </w:r>
    </w:p>
    <w:p w14:paraId="726929AB" w14:textId="77777777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color w:val="70AD47"/>
          <w:lang w:val="nl-NL"/>
        </w:rPr>
      </w:pPr>
      <w:r w:rsidRPr="005703E6">
        <w:rPr>
          <w:rFonts w:ascii="Calibri" w:hAnsi="Calibri"/>
          <w:lang w:val="nl-NL"/>
        </w:rPr>
        <w:t xml:space="preserve">14.569,58 – 6.240 – 2079,96 + 250 = </w:t>
      </w:r>
      <w:r w:rsidRPr="005703E6">
        <w:rPr>
          <w:rFonts w:ascii="Calibri" w:hAnsi="Calibri"/>
          <w:b/>
          <w:color w:val="FF0000"/>
          <w:lang w:val="nl-NL"/>
        </w:rPr>
        <w:t>6.499,62</w:t>
      </w:r>
    </w:p>
    <w:p w14:paraId="47707F1B" w14:textId="77777777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color w:val="70AD47"/>
          <w:lang w:val="nl-NL" w:eastAsia="en-US"/>
        </w:rPr>
      </w:pPr>
    </w:p>
    <w:p w14:paraId="41C8FD8F" w14:textId="77777777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u w:val="single"/>
          <w:lang w:val="nl-NL" w:eastAsia="en-US"/>
        </w:rPr>
      </w:pPr>
    </w:p>
    <w:p w14:paraId="56B42D1E" w14:textId="77777777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u w:val="single"/>
          <w:lang w:val="nl-NL"/>
        </w:rPr>
      </w:pPr>
      <w:r w:rsidRPr="005703E6">
        <w:rPr>
          <w:rFonts w:ascii="Calibri" w:hAnsi="Calibri"/>
          <w:u w:val="single"/>
          <w:lang w:val="nl-NL"/>
        </w:rPr>
        <w:t>2/ Hoe formulier B invullen voor de volgende maanden (volledige maanden + laatste maand, zelfs wanneer de laatste maand onvolledig is)</w:t>
      </w:r>
    </w:p>
    <w:p w14:paraId="5933AD64" w14:textId="77777777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2E8FB8D6" w14:textId="14857674" w:rsidR="0095368D" w:rsidRPr="005703E6" w:rsidRDefault="000C20D5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- Beroepsinkomsten:     </w:t>
      </w:r>
      <w:r w:rsidR="005703E6">
        <w:rPr>
          <w:rFonts w:ascii="Calibri" w:hAnsi="Calibri"/>
          <w:lang w:val="nl-NL"/>
        </w:rPr>
        <w:tab/>
        <w:t>6</w:t>
      </w:r>
      <w:r w:rsidRPr="005703E6">
        <w:rPr>
          <w:rFonts w:ascii="Calibri" w:hAnsi="Calibri"/>
          <w:lang w:val="nl-NL"/>
        </w:rPr>
        <w:t xml:space="preserve">00  * 12     = </w:t>
      </w:r>
      <w:r w:rsidRPr="005703E6">
        <w:rPr>
          <w:rFonts w:ascii="Calibri" w:hAnsi="Calibri"/>
          <w:b/>
          <w:color w:val="70AD47"/>
          <w:lang w:val="nl-NL"/>
        </w:rPr>
        <w:t>7.200</w:t>
      </w:r>
    </w:p>
    <w:p w14:paraId="5AB2A59C" w14:textId="57D4A9DD" w:rsidR="0095368D" w:rsidRPr="005703E6" w:rsidRDefault="000C20D5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- Arbeidsongeschiktheid:      200  * 12     = </w:t>
      </w:r>
      <w:r w:rsidRPr="005703E6">
        <w:rPr>
          <w:rFonts w:ascii="Calibri" w:hAnsi="Calibri"/>
          <w:b/>
          <w:color w:val="70AD47"/>
          <w:lang w:val="nl-NL"/>
        </w:rPr>
        <w:t>2.400</w:t>
      </w:r>
    </w:p>
    <w:p w14:paraId="12883089" w14:textId="77777777" w:rsidR="0095368D" w:rsidRPr="005703E6" w:rsidRDefault="000C20D5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- gevraagd jaarbedrag van het LL:  </w:t>
      </w:r>
      <w:r w:rsidRPr="005703E6">
        <w:rPr>
          <w:rFonts w:ascii="Calibri" w:hAnsi="Calibri"/>
          <w:b/>
          <w:color w:val="FF0000"/>
          <w:lang w:val="nl-NL"/>
        </w:rPr>
        <w:t>5.219,58</w:t>
      </w:r>
    </w:p>
    <w:p w14:paraId="0DBAA99A" w14:textId="77777777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4D092467" w14:textId="77777777" w:rsidR="009B68FC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Cat. B: 14.569,58 (1.214,13 per maand)   </w:t>
      </w:r>
    </w:p>
    <w:p w14:paraId="72C66ABE" w14:textId="77777777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                      </w:t>
      </w:r>
    </w:p>
    <w:p w14:paraId="40F9E75F" w14:textId="56750AFA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u w:val="single"/>
          <w:lang w:val="nl-NL"/>
        </w:rPr>
        <w:t xml:space="preserve">Berekening </w:t>
      </w:r>
      <w:r w:rsidR="005703E6" w:rsidRPr="005703E6">
        <w:rPr>
          <w:rFonts w:ascii="Calibri" w:hAnsi="Calibri"/>
          <w:u w:val="single"/>
          <w:lang w:val="nl-NL"/>
        </w:rPr>
        <w:t>NovaPrima</w:t>
      </w:r>
      <w:r w:rsidRPr="005703E6">
        <w:rPr>
          <w:rFonts w:ascii="Calibri" w:hAnsi="Calibri"/>
          <w:lang w:val="nl-NL"/>
        </w:rPr>
        <w:t>:</w:t>
      </w:r>
    </w:p>
    <w:p w14:paraId="4E2DF42A" w14:textId="77777777" w:rsidR="0095368D" w:rsidRPr="005703E6" w:rsidRDefault="0095368D" w:rsidP="0095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14.569,58 –  7.200 – 2.400 + 250 = </w:t>
      </w:r>
      <w:r w:rsidRPr="005703E6">
        <w:rPr>
          <w:rFonts w:ascii="Calibri" w:hAnsi="Calibri"/>
          <w:b/>
          <w:color w:val="FF0000"/>
          <w:lang w:val="nl-NL"/>
        </w:rPr>
        <w:t>5.219,58</w:t>
      </w:r>
    </w:p>
    <w:p w14:paraId="53FCC221" w14:textId="77777777" w:rsidR="0095368D" w:rsidRPr="005703E6" w:rsidRDefault="0095368D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22B041C9" w14:textId="77777777" w:rsidR="00B9334A" w:rsidRPr="005703E6" w:rsidRDefault="00B9334A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5ED86EAB" w14:textId="77777777" w:rsidR="00D864A3" w:rsidRPr="005703E6" w:rsidRDefault="00D864A3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301A8E3C" w14:textId="77777777" w:rsidR="00D864A3" w:rsidRPr="005703E6" w:rsidRDefault="00D864A3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05CF4DCC" w14:textId="77777777" w:rsidR="00D864A3" w:rsidRPr="005703E6" w:rsidRDefault="00D864A3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7CE82ED9" w14:textId="77777777" w:rsidR="00D864A3" w:rsidRPr="005703E6" w:rsidRDefault="00D864A3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725A2D52" w14:textId="77777777" w:rsidR="00D864A3" w:rsidRPr="005703E6" w:rsidRDefault="00D864A3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0889919D" w14:textId="77777777" w:rsidR="00D864A3" w:rsidRPr="005703E6" w:rsidRDefault="00D864A3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20A3DA07" w14:textId="77777777" w:rsidR="00D864A3" w:rsidRPr="005703E6" w:rsidRDefault="00D864A3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48EFF58A" w14:textId="77777777" w:rsidR="00D864A3" w:rsidRPr="005703E6" w:rsidRDefault="00D864A3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38AB9569" w14:textId="77777777" w:rsidR="00D864A3" w:rsidRPr="005703E6" w:rsidRDefault="00D864A3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298FB4AA" w14:textId="77777777" w:rsidR="00B9334A" w:rsidRPr="005703E6" w:rsidRDefault="00B9334A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0"/>
          <w:szCs w:val="20"/>
          <w:lang w:val="nl-NL"/>
        </w:rPr>
      </w:pPr>
      <w:r w:rsidRPr="005703E6">
        <w:rPr>
          <w:rFonts w:ascii="Courier New" w:hAnsi="Courier New"/>
          <w:b/>
          <w:sz w:val="20"/>
          <w:lang w:val="nl-NL"/>
        </w:rPr>
        <w:lastRenderedPageBreak/>
        <w:t>Tweede voorbeeld:</w:t>
      </w:r>
    </w:p>
    <w:p w14:paraId="0912973B" w14:textId="77777777" w:rsidR="008827F4" w:rsidRPr="005703E6" w:rsidRDefault="008827F4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0"/>
          <w:szCs w:val="20"/>
          <w:lang w:val="nl-NL" w:eastAsia="en-US"/>
        </w:rPr>
      </w:pPr>
    </w:p>
    <w:p w14:paraId="29407220" w14:textId="77777777" w:rsidR="008827F4" w:rsidRPr="005703E6" w:rsidRDefault="008827F4" w:rsidP="00882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color w:val="FF0000"/>
          <w:u w:val="single"/>
          <w:lang w:val="nl-NL"/>
        </w:rPr>
      </w:pPr>
      <w:r w:rsidRPr="005703E6">
        <w:rPr>
          <w:rFonts w:ascii="Calibri" w:hAnsi="Calibri"/>
          <w:b/>
          <w:color w:val="FF0000"/>
          <w:u w:val="single"/>
          <w:lang w:val="nl-NL"/>
        </w:rPr>
        <w:t>Regel voor NovaPrima</w:t>
      </w:r>
    </w:p>
    <w:p w14:paraId="2866F83D" w14:textId="77777777" w:rsidR="008827F4" w:rsidRPr="005703E6" w:rsidRDefault="008827F4" w:rsidP="00882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114E01FF" w14:textId="09AAF1C4" w:rsidR="008827F4" w:rsidRPr="005703E6" w:rsidRDefault="008827F4" w:rsidP="00882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lang w:val="nl-NL"/>
        </w:rPr>
      </w:pPr>
      <w:r w:rsidRPr="005703E6">
        <w:rPr>
          <w:rFonts w:ascii="Courier New" w:hAnsi="Courier New"/>
          <w:b/>
          <w:color w:val="FF0000"/>
          <w:sz w:val="20"/>
          <w:lang w:val="nl-NL"/>
        </w:rPr>
        <w:t>Op het niveau van de rubriek ‘inkomens van de samenwonenden’ moet het OCMW het percentage van de categorie niet aftrekke</w:t>
      </w:r>
      <w:r w:rsidR="005703E6">
        <w:rPr>
          <w:rFonts w:ascii="Courier New" w:hAnsi="Courier New"/>
          <w:b/>
          <w:color w:val="FF0000"/>
          <w:sz w:val="20"/>
          <w:lang w:val="nl-NL"/>
        </w:rPr>
        <w:t>n</w:t>
      </w:r>
    </w:p>
    <w:p w14:paraId="78AF5233" w14:textId="77777777" w:rsidR="00B0141A" w:rsidRPr="005703E6" w:rsidRDefault="00B0141A" w:rsidP="00882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  <w:lang w:val="nl-NL"/>
        </w:rPr>
      </w:pPr>
      <w:r w:rsidRPr="005703E6">
        <w:rPr>
          <w:rFonts w:ascii="Courier New" w:hAnsi="Courier New"/>
          <w:b/>
          <w:color w:val="FF0000"/>
          <w:sz w:val="20"/>
          <w:lang w:val="nl-NL"/>
        </w:rPr>
        <w:t>Omdat NovaPrima dit systematisch doet.</w:t>
      </w:r>
    </w:p>
    <w:p w14:paraId="78F16210" w14:textId="77777777" w:rsidR="00B9334A" w:rsidRPr="005703E6" w:rsidRDefault="00B9334A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5F4C039C" w14:textId="77777777" w:rsidR="0077318B" w:rsidRPr="005703E6" w:rsidRDefault="0077318B" w:rsidP="002A5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023364FF" w14:textId="77777777" w:rsidR="00B9334A" w:rsidRPr="005703E6" w:rsidRDefault="00B9334A" w:rsidP="00B9334A">
      <w:pPr>
        <w:rPr>
          <w:color w:val="0070C0"/>
          <w:sz w:val="22"/>
          <w:szCs w:val="22"/>
          <w:lang w:val="nl-NL"/>
        </w:rPr>
      </w:pPr>
      <w:r w:rsidRPr="005703E6">
        <w:rPr>
          <w:color w:val="0070C0"/>
          <w:lang w:val="nl-NL"/>
        </w:rPr>
        <w:t xml:space="preserve">A en B wonen samen. </w:t>
      </w:r>
    </w:p>
    <w:p w14:paraId="08B63EA4" w14:textId="77777777" w:rsidR="00B9334A" w:rsidRPr="005703E6" w:rsidRDefault="00B9334A" w:rsidP="00B9334A">
      <w:pPr>
        <w:rPr>
          <w:color w:val="0070C0"/>
          <w:lang w:val="nl-NL"/>
        </w:rPr>
      </w:pPr>
      <w:r w:rsidRPr="005703E6">
        <w:rPr>
          <w:color w:val="0070C0"/>
          <w:lang w:val="nl-NL"/>
        </w:rPr>
        <w:t xml:space="preserve">A = aanvrager van het LL </w:t>
      </w:r>
    </w:p>
    <w:p w14:paraId="528DCF4E" w14:textId="77777777" w:rsidR="00B9334A" w:rsidRPr="005703E6" w:rsidRDefault="00B9334A" w:rsidP="00B9334A">
      <w:pPr>
        <w:rPr>
          <w:color w:val="0070C0"/>
          <w:lang w:val="nl-NL"/>
        </w:rPr>
      </w:pPr>
      <w:r w:rsidRPr="005703E6">
        <w:rPr>
          <w:color w:val="0070C0"/>
          <w:lang w:val="nl-NL"/>
        </w:rPr>
        <w:t xml:space="preserve">B = vader van de aanvrager. Samenwonende van A in de zin van artikel 34, § 2 van het koninklijk besluit van 11 juli 2002. </w:t>
      </w:r>
    </w:p>
    <w:p w14:paraId="2556B6E0" w14:textId="77777777" w:rsidR="00B9334A" w:rsidRPr="005703E6" w:rsidRDefault="00B9334A" w:rsidP="00B9334A">
      <w:pPr>
        <w:rPr>
          <w:color w:val="0070C0"/>
          <w:lang w:val="nl-NL"/>
        </w:rPr>
      </w:pPr>
    </w:p>
    <w:p w14:paraId="0AB267E0" w14:textId="77777777" w:rsidR="00B9334A" w:rsidRPr="005703E6" w:rsidRDefault="00B9334A" w:rsidP="00B9334A">
      <w:pPr>
        <w:rPr>
          <w:color w:val="0070C0"/>
          <w:lang w:val="nl-NL"/>
        </w:rPr>
      </w:pPr>
      <w:r w:rsidRPr="005703E6">
        <w:rPr>
          <w:color w:val="0070C0"/>
          <w:lang w:val="nl-NL"/>
        </w:rPr>
        <w:t xml:space="preserve">Heeft op 12 januari een aanvraag tot leefloon gedaan (het gaat om een nieuwe aanvraag). </w:t>
      </w:r>
    </w:p>
    <w:p w14:paraId="7947AE33" w14:textId="77777777" w:rsidR="00B9334A" w:rsidRPr="005703E6" w:rsidRDefault="00B9334A" w:rsidP="00B93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70C0"/>
          <w:lang w:val="nl-NL"/>
        </w:rPr>
      </w:pPr>
      <w:r w:rsidRPr="005703E6">
        <w:rPr>
          <w:color w:val="0070C0"/>
          <w:lang w:val="nl-NL"/>
        </w:rPr>
        <w:t>We gaan uit van het principe dat B het recht op maatschappelijke integratie niet kan genieten en dat enkel A een aanvraag doet</w:t>
      </w:r>
    </w:p>
    <w:p w14:paraId="4DF2D2B6" w14:textId="7B500109" w:rsidR="003531DA" w:rsidRPr="005703E6" w:rsidRDefault="003531DA" w:rsidP="00B93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70C0"/>
          <w:lang w:val="nl-NL"/>
        </w:rPr>
      </w:pPr>
      <w:r w:rsidRPr="005703E6">
        <w:rPr>
          <w:color w:val="0070C0"/>
          <w:lang w:val="nl-NL"/>
        </w:rPr>
        <w:t xml:space="preserve">En het OCMW beslist om de volledige bestaansmiddelen van de ascendent ten laste te nemen op basis van artikel 34, §2 het </w:t>
      </w:r>
      <w:r w:rsidR="005703E6" w:rsidRPr="005703E6">
        <w:rPr>
          <w:color w:val="0070C0"/>
          <w:lang w:val="nl-NL"/>
        </w:rPr>
        <w:t>koninklijk</w:t>
      </w:r>
      <w:r w:rsidRPr="005703E6">
        <w:rPr>
          <w:color w:val="0070C0"/>
          <w:lang w:val="nl-NL"/>
        </w:rPr>
        <w:t xml:space="preserve"> besluit van 11 juli 2002.</w:t>
      </w:r>
    </w:p>
    <w:p w14:paraId="778A7771" w14:textId="77777777" w:rsidR="003531DA" w:rsidRPr="005703E6" w:rsidRDefault="003531DA" w:rsidP="00B93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70C0"/>
          <w:lang w:val="nl-NL"/>
        </w:rPr>
      </w:pPr>
    </w:p>
    <w:p w14:paraId="16151666" w14:textId="77777777" w:rsidR="003531DA" w:rsidRPr="005703E6" w:rsidRDefault="00B9334A" w:rsidP="00B9334A">
      <w:pPr>
        <w:rPr>
          <w:lang w:val="nl-NL"/>
        </w:rPr>
      </w:pPr>
      <w:r w:rsidRPr="005703E6">
        <w:rPr>
          <w:lang w:val="nl-NL"/>
        </w:rPr>
        <w:t xml:space="preserve">Maandloon van B: 1.800 € </w:t>
      </w:r>
      <w:r w:rsidRPr="005703E6">
        <w:rPr>
          <w:rFonts w:ascii="Wingdings" w:hAnsi="Wingdings"/>
          <w:lang w:val="nl-NL"/>
        </w:rPr>
        <w:t></w:t>
      </w:r>
      <w:r w:rsidRPr="005703E6">
        <w:rPr>
          <w:lang w:val="nl-NL"/>
        </w:rPr>
        <w:t xml:space="preserve"> we bereken pro rata, gelet op de nieuwe aanvraag op 12 januari (20 dagen op 31): 1.800 € / 31 x 20 =</w:t>
      </w:r>
      <w:r w:rsidRPr="005703E6">
        <w:rPr>
          <w:b/>
          <w:lang w:val="nl-NL"/>
        </w:rPr>
        <w:t xml:space="preserve">  1.161,29 € </w:t>
      </w:r>
      <w:r w:rsidRPr="005703E6">
        <w:rPr>
          <w:lang w:val="nl-NL"/>
        </w:rPr>
        <w:t>maandloon dat in aanmerking moet worden genomen.</w:t>
      </w:r>
    </w:p>
    <w:p w14:paraId="420913B5" w14:textId="77777777" w:rsidR="001C4645" w:rsidRPr="005703E6" w:rsidRDefault="001C4645" w:rsidP="00B9334A">
      <w:pPr>
        <w:rPr>
          <w:lang w:val="nl-NL"/>
        </w:rPr>
      </w:pPr>
      <w:r w:rsidRPr="005703E6">
        <w:rPr>
          <w:lang w:val="nl-NL"/>
        </w:rPr>
        <w:t xml:space="preserve">1/ Berekening van het recht: </w:t>
      </w:r>
    </w:p>
    <w:p w14:paraId="7145D99F" w14:textId="7E09908A" w:rsidR="003531DA" w:rsidRPr="005703E6" w:rsidRDefault="003531DA" w:rsidP="00B9334A">
      <w:pPr>
        <w:rPr>
          <w:lang w:val="nl-NL"/>
        </w:rPr>
      </w:pPr>
      <w:r w:rsidRPr="005703E6">
        <w:rPr>
          <w:lang w:val="nl-NL"/>
        </w:rPr>
        <w:t>1.161,29 – 809,42 (aftrek percentage cat.</w:t>
      </w:r>
      <w:r w:rsidR="005703E6">
        <w:rPr>
          <w:lang w:val="nl-NL"/>
        </w:rPr>
        <w:t xml:space="preserve"> </w:t>
      </w:r>
      <w:r w:rsidRPr="005703E6">
        <w:rPr>
          <w:lang w:val="nl-NL"/>
        </w:rPr>
        <w:t xml:space="preserve">A) = 351,87 </w:t>
      </w:r>
    </w:p>
    <w:p w14:paraId="1FBAA4EC" w14:textId="77777777" w:rsidR="00B9334A" w:rsidRPr="005703E6" w:rsidRDefault="003531DA" w:rsidP="00B9334A">
      <w:pPr>
        <w:rPr>
          <w:sz w:val="22"/>
          <w:szCs w:val="22"/>
          <w:lang w:val="nl-NL"/>
        </w:rPr>
      </w:pPr>
      <w:r w:rsidRPr="005703E6">
        <w:rPr>
          <w:lang w:val="nl-NL"/>
        </w:rPr>
        <w:t xml:space="preserve">351,87 &lt; 522,21 (pro rata berekend percentage samenwonende) </w:t>
      </w:r>
      <w:r w:rsidRPr="005703E6">
        <w:rPr>
          <w:lang w:val="nl-NL"/>
        </w:rPr>
        <w:sym w:font="Wingdings" w:char="F0E8"/>
      </w:r>
      <w:r w:rsidRPr="005703E6">
        <w:rPr>
          <w:lang w:val="nl-NL"/>
        </w:rPr>
        <w:t xml:space="preserve"> de persoon voldoet aan de voorwaarden van het recht op maatschappelijke integratie </w:t>
      </w:r>
    </w:p>
    <w:p w14:paraId="5655A476" w14:textId="77777777" w:rsidR="00B9334A" w:rsidRPr="005703E6" w:rsidRDefault="00B9334A" w:rsidP="00B9334A">
      <w:pPr>
        <w:rPr>
          <w:lang w:val="nl-NL"/>
        </w:rPr>
      </w:pPr>
    </w:p>
    <w:p w14:paraId="2E931B95" w14:textId="77777777" w:rsidR="0077318B" w:rsidRPr="005703E6" w:rsidRDefault="0077318B" w:rsidP="00B9334A">
      <w:pPr>
        <w:rPr>
          <w:b/>
          <w:bCs/>
          <w:u w:val="single"/>
          <w:lang w:val="nl-NL"/>
        </w:rPr>
      </w:pPr>
      <w:r w:rsidRPr="005703E6">
        <w:rPr>
          <w:b/>
          <w:u w:val="single"/>
          <w:lang w:val="nl-NL"/>
        </w:rPr>
        <w:t>Berekening van de bestaansmiddelen van B die in aanmerking worden genomen</w:t>
      </w:r>
    </w:p>
    <w:p w14:paraId="5C95FF5D" w14:textId="79196169" w:rsidR="00B9334A" w:rsidRPr="005703E6" w:rsidRDefault="00B9334A" w:rsidP="00B9334A">
      <w:pPr>
        <w:rPr>
          <w:lang w:val="nl-NL"/>
        </w:rPr>
      </w:pPr>
      <w:r w:rsidRPr="005703E6">
        <w:rPr>
          <w:lang w:val="nl-NL"/>
        </w:rPr>
        <w:t xml:space="preserve">Om het maximum te kunnen bepalen wat het OCMW in aanmerking kan nemen op basis van artikel 34, doen we de volgende berekening: </w:t>
      </w:r>
    </w:p>
    <w:p w14:paraId="017283A2" w14:textId="77777777" w:rsidR="00B9334A" w:rsidRPr="005703E6" w:rsidRDefault="00B9334A" w:rsidP="00B9334A">
      <w:pPr>
        <w:rPr>
          <w:lang w:val="nl-NL"/>
        </w:rPr>
      </w:pPr>
    </w:p>
    <w:p w14:paraId="21308019" w14:textId="77777777" w:rsidR="00B9334A" w:rsidRPr="005703E6" w:rsidRDefault="00B9334A" w:rsidP="00B9334A">
      <w:pPr>
        <w:rPr>
          <w:lang w:val="nl-NL"/>
        </w:rPr>
      </w:pPr>
      <w:r w:rsidRPr="005703E6">
        <w:rPr>
          <w:lang w:val="nl-NL"/>
        </w:rPr>
        <w:t xml:space="preserve">1.161,29 x 12 = 13.935,48 € (jaarloon) </w:t>
      </w:r>
    </w:p>
    <w:p w14:paraId="5CAEF2EF" w14:textId="77777777" w:rsidR="00B9334A" w:rsidRPr="005703E6" w:rsidRDefault="00B9334A" w:rsidP="00B9334A">
      <w:pPr>
        <w:rPr>
          <w:lang w:val="nl-NL"/>
        </w:rPr>
      </w:pPr>
      <w:r w:rsidRPr="005703E6">
        <w:rPr>
          <w:lang w:val="nl-NL"/>
        </w:rPr>
        <w:t xml:space="preserve">13.935,48 € =&gt; Jaarlijkse bestaansmiddelen van de samenwonende </w:t>
      </w:r>
    </w:p>
    <w:p w14:paraId="3EAA947A" w14:textId="77777777" w:rsidR="00B9334A" w:rsidRPr="005703E6" w:rsidRDefault="00B9334A" w:rsidP="00B9334A">
      <w:pPr>
        <w:rPr>
          <w:lang w:val="nl-NL"/>
        </w:rPr>
      </w:pPr>
      <w:r w:rsidRPr="005703E6">
        <w:rPr>
          <w:lang w:val="nl-NL"/>
        </w:rPr>
        <w:t xml:space="preserve">13.935,48 € – </w:t>
      </w:r>
      <w:r w:rsidRPr="005703E6">
        <w:rPr>
          <w:b/>
          <w:i/>
          <w:color w:val="0070C0"/>
          <w:lang w:val="nl-NL"/>
        </w:rPr>
        <w:t>1 x het bedrag samenwonende</w:t>
      </w:r>
      <w:r w:rsidRPr="005703E6">
        <w:rPr>
          <w:color w:val="0070C0"/>
          <w:lang w:val="nl-NL"/>
        </w:rPr>
        <w:t xml:space="preserve"> </w:t>
      </w:r>
      <w:r w:rsidRPr="005703E6">
        <w:rPr>
          <w:rFonts w:ascii="Wingdings" w:hAnsi="Wingdings"/>
          <w:lang w:val="nl-NL"/>
        </w:rPr>
        <w:t></w:t>
      </w:r>
      <w:r w:rsidRPr="005703E6">
        <w:rPr>
          <w:lang w:val="nl-NL"/>
        </w:rPr>
        <w:t xml:space="preserve"> om het jaarbedrag te verkrijgen dan in aanmerking kan worden genomen voor de bestaansmiddelen samenwonende in de berekening van het LL van A. </w:t>
      </w:r>
    </w:p>
    <w:p w14:paraId="310EDFCB" w14:textId="77777777" w:rsidR="00B9334A" w:rsidRPr="005703E6" w:rsidRDefault="00B9334A" w:rsidP="00B9334A">
      <w:pPr>
        <w:rPr>
          <w:lang w:val="nl-NL"/>
        </w:rPr>
      </w:pPr>
      <w:r w:rsidRPr="005703E6">
        <w:rPr>
          <w:rFonts w:ascii="Wingdings" w:hAnsi="Wingdings"/>
          <w:lang w:val="nl-NL"/>
        </w:rPr>
        <w:t></w:t>
      </w:r>
      <w:r w:rsidRPr="005703E6">
        <w:rPr>
          <w:lang w:val="nl-NL"/>
        </w:rPr>
        <w:t xml:space="preserve"> Dus 13.935,48 € – </w:t>
      </w:r>
      <w:r w:rsidRPr="005703E6">
        <w:rPr>
          <w:b/>
          <w:i/>
          <w:color w:val="0070C0"/>
          <w:lang w:val="nl-NL"/>
        </w:rPr>
        <w:t>9.713,04 €</w:t>
      </w:r>
      <w:r w:rsidRPr="005703E6">
        <w:rPr>
          <w:color w:val="0070C0"/>
          <w:lang w:val="nl-NL"/>
        </w:rPr>
        <w:t xml:space="preserve"> </w:t>
      </w:r>
      <w:r w:rsidRPr="005703E6">
        <w:rPr>
          <w:lang w:val="nl-NL"/>
        </w:rPr>
        <w:t xml:space="preserve">= </w:t>
      </w:r>
      <w:r w:rsidRPr="005703E6">
        <w:rPr>
          <w:b/>
          <w:lang w:val="nl-NL"/>
        </w:rPr>
        <w:t>4.222,44 €</w:t>
      </w:r>
      <w:r w:rsidRPr="005703E6">
        <w:rPr>
          <w:lang w:val="nl-NL"/>
        </w:rPr>
        <w:t xml:space="preserve"> op jaarbasis dat in aanmerking moet worden genomen voor B </w:t>
      </w:r>
    </w:p>
    <w:p w14:paraId="22AC2F90" w14:textId="77777777" w:rsidR="00B9334A" w:rsidRPr="005703E6" w:rsidRDefault="00B9334A" w:rsidP="00B93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0816EE11" w14:textId="77777777" w:rsidR="0077318B" w:rsidRPr="005703E6" w:rsidRDefault="0077318B" w:rsidP="0077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u w:val="single"/>
          <w:lang w:val="nl-NL"/>
        </w:rPr>
      </w:pPr>
      <w:r w:rsidRPr="005703E6">
        <w:rPr>
          <w:b/>
          <w:u w:val="single"/>
          <w:lang w:val="nl-NL"/>
        </w:rPr>
        <w:lastRenderedPageBreak/>
        <w:t>Berekening van het leefloon van A voor de maand januari</w:t>
      </w:r>
    </w:p>
    <w:p w14:paraId="72B7C4DC" w14:textId="77777777" w:rsidR="0077318B" w:rsidRPr="005703E6" w:rsidRDefault="0077318B" w:rsidP="00B9334A">
      <w:pPr>
        <w:pStyle w:val="Default"/>
        <w:spacing w:before="3"/>
        <w:ind w:right="6371"/>
        <w:jc w:val="both"/>
        <w:rPr>
          <w:rFonts w:ascii="Calibri" w:hAnsi="Calibri" w:cs="Calibri"/>
          <w:color w:val="auto"/>
          <w:lang w:val="nl-NL"/>
        </w:rPr>
      </w:pPr>
    </w:p>
    <w:p w14:paraId="0F081F17" w14:textId="77777777" w:rsidR="00B9334A" w:rsidRPr="005703E6" w:rsidRDefault="00D633EA" w:rsidP="00B9334A">
      <w:pPr>
        <w:pStyle w:val="Default"/>
        <w:spacing w:before="3"/>
        <w:ind w:right="6371"/>
        <w:jc w:val="both"/>
        <w:rPr>
          <w:rFonts w:ascii="Calibri" w:hAnsi="Calibri" w:cs="Calibri"/>
          <w:color w:val="auto"/>
          <w:lang w:val="nl-NL"/>
        </w:rPr>
      </w:pPr>
      <w:r w:rsidRPr="005703E6">
        <w:rPr>
          <w:rFonts w:ascii="Calibri" w:hAnsi="Calibri"/>
          <w:color w:val="auto"/>
          <w:lang w:val="nl-NL"/>
        </w:rPr>
        <w:t xml:space="preserve">9.713,04€  – (4.222,44 – 155€) = </w:t>
      </w:r>
      <w:r w:rsidRPr="005703E6">
        <w:rPr>
          <w:rFonts w:ascii="Calibri" w:hAnsi="Calibri"/>
          <w:b/>
          <w:color w:val="FF0000"/>
          <w:lang w:val="nl-NL"/>
        </w:rPr>
        <w:t>5.645,60 €</w:t>
      </w:r>
    </w:p>
    <w:p w14:paraId="459D6FE0" w14:textId="77777777" w:rsidR="00B9334A" w:rsidRPr="005703E6" w:rsidRDefault="00D633EA" w:rsidP="00B9334A">
      <w:pPr>
        <w:pStyle w:val="Default"/>
        <w:spacing w:before="3"/>
        <w:ind w:right="9178"/>
        <w:jc w:val="both"/>
        <w:rPr>
          <w:rFonts w:ascii="Calibri" w:hAnsi="Calibri" w:cs="Calibri"/>
          <w:color w:val="auto"/>
          <w:lang w:val="nl-NL"/>
        </w:rPr>
      </w:pPr>
      <w:r w:rsidRPr="005703E6">
        <w:rPr>
          <w:rFonts w:ascii="Calibri" w:hAnsi="Calibri"/>
          <w:color w:val="auto"/>
          <w:lang w:val="nl-NL"/>
        </w:rPr>
        <w:t>5.645,60€ / 12 = 470,47€</w:t>
      </w:r>
    </w:p>
    <w:p w14:paraId="43D9B8E5" w14:textId="77777777" w:rsidR="00B9334A" w:rsidRPr="005703E6" w:rsidRDefault="00D633EA" w:rsidP="00B93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470,47€ </w:t>
      </w:r>
      <w:r w:rsidRPr="005703E6">
        <w:rPr>
          <w:rFonts w:ascii="Calibri" w:hAnsi="Calibri"/>
          <w:color w:val="538135"/>
          <w:lang w:val="nl-NL"/>
        </w:rPr>
        <w:t>/ 31 x 20</w:t>
      </w:r>
      <w:r w:rsidRPr="005703E6">
        <w:rPr>
          <w:rFonts w:ascii="Calibri" w:hAnsi="Calibri"/>
          <w:lang w:val="nl-NL"/>
        </w:rPr>
        <w:t xml:space="preserve"> = </w:t>
      </w:r>
      <w:r w:rsidRPr="005703E6">
        <w:rPr>
          <w:rFonts w:ascii="Calibri" w:hAnsi="Calibri"/>
          <w:b/>
          <w:lang w:val="nl-NL"/>
        </w:rPr>
        <w:t xml:space="preserve">303,53€   </w:t>
      </w:r>
      <w:r w:rsidRPr="005703E6">
        <w:rPr>
          <w:rFonts w:ascii="Calibri" w:hAnsi="Calibri"/>
          <w:color w:val="538135"/>
          <w:lang w:val="nl-NL"/>
        </w:rPr>
        <w:t>Pro rata, aangezien het LL niet de volledige maand dekt</w:t>
      </w:r>
    </w:p>
    <w:p w14:paraId="1296FED6" w14:textId="77777777" w:rsidR="00B9334A" w:rsidRPr="005703E6" w:rsidRDefault="00B9334A" w:rsidP="00B93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45BB22D2" w14:textId="77777777" w:rsidR="00D633EA" w:rsidRPr="005703E6" w:rsidRDefault="00D633EA" w:rsidP="00B93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nl-NL" w:eastAsia="en-US"/>
        </w:rPr>
      </w:pPr>
    </w:p>
    <w:p w14:paraId="3733AC47" w14:textId="77777777" w:rsidR="00D633EA" w:rsidRPr="005703E6" w:rsidRDefault="00D633EA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u w:val="single"/>
          <w:lang w:val="nl-NL"/>
        </w:rPr>
      </w:pPr>
      <w:r w:rsidRPr="005703E6">
        <w:rPr>
          <w:rFonts w:ascii="Calibri" w:hAnsi="Calibri"/>
          <w:u w:val="single"/>
          <w:lang w:val="nl-NL"/>
        </w:rPr>
        <w:t>1/ Hoe formulier B invullen voor de 1</w:t>
      </w:r>
      <w:r w:rsidRPr="005703E6">
        <w:rPr>
          <w:rFonts w:ascii="Calibri" w:hAnsi="Calibri"/>
          <w:u w:val="single"/>
          <w:vertAlign w:val="superscript"/>
          <w:lang w:val="nl-NL"/>
        </w:rPr>
        <w:t>ste</w:t>
      </w:r>
      <w:r w:rsidRPr="005703E6">
        <w:rPr>
          <w:rFonts w:ascii="Calibri" w:hAnsi="Calibri"/>
          <w:u w:val="single"/>
          <w:lang w:val="nl-NL"/>
        </w:rPr>
        <w:t xml:space="preserve"> maand, namelijk vanaf 12/01/2023 </w:t>
      </w:r>
    </w:p>
    <w:p w14:paraId="5464FF67" w14:textId="77777777" w:rsidR="00D633EA" w:rsidRPr="005703E6" w:rsidRDefault="00D633EA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41A6E391" w14:textId="77777777" w:rsidR="00D633EA" w:rsidRPr="005703E6" w:rsidRDefault="00D633EA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- inkomens van de samenwonenden:     1.800      * (20/31)  * 12 =  </w:t>
      </w:r>
      <w:r w:rsidRPr="005703E6">
        <w:rPr>
          <w:rFonts w:ascii="Calibri" w:hAnsi="Calibri"/>
          <w:b/>
          <w:color w:val="70AD47"/>
          <w:lang w:val="nl-NL"/>
        </w:rPr>
        <w:t>13.935,48</w:t>
      </w:r>
      <w:r w:rsidRPr="005703E6">
        <w:rPr>
          <w:rFonts w:ascii="Calibri" w:hAnsi="Calibri"/>
          <w:lang w:val="nl-NL"/>
        </w:rPr>
        <w:t xml:space="preserve">    </w:t>
      </w:r>
    </w:p>
    <w:p w14:paraId="3A7500A7" w14:textId="77777777" w:rsidR="00D633EA" w:rsidRPr="005703E6" w:rsidRDefault="00D633EA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>- Aantal samenwonenden Cat. A:   1</w:t>
      </w:r>
    </w:p>
    <w:p w14:paraId="35A6CB61" w14:textId="77777777" w:rsidR="00D633EA" w:rsidRPr="005703E6" w:rsidRDefault="00D633EA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>- Aantal samenwonenden Cat. E:   0</w:t>
      </w:r>
    </w:p>
    <w:p w14:paraId="5AD5115E" w14:textId="77777777" w:rsidR="00D633EA" w:rsidRPr="005703E6" w:rsidRDefault="00D633EA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3B0827C7" w14:textId="77777777" w:rsidR="00D633EA" w:rsidRPr="005703E6" w:rsidRDefault="00D633EA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- Gevraagd jaarbedrag van het LL:  </w:t>
      </w:r>
      <w:r w:rsidRPr="005703E6">
        <w:rPr>
          <w:rFonts w:ascii="Calibri" w:hAnsi="Calibri"/>
          <w:b/>
          <w:color w:val="FF0000"/>
          <w:lang w:val="nl-NL"/>
        </w:rPr>
        <w:t>5.645,60</w:t>
      </w:r>
    </w:p>
    <w:p w14:paraId="42EAD4F6" w14:textId="77777777" w:rsidR="00D633EA" w:rsidRPr="005703E6" w:rsidRDefault="00D633EA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45F8A8C6" w14:textId="77777777" w:rsidR="00D633EA" w:rsidRPr="005703E6" w:rsidRDefault="00D633EA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Cat. A: 9.713,04 (809,42 per maand)     </w:t>
      </w:r>
    </w:p>
    <w:p w14:paraId="6F6F91BD" w14:textId="77777777" w:rsidR="00D633EA" w:rsidRPr="005703E6" w:rsidRDefault="00D633EA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 xml:space="preserve">                    </w:t>
      </w:r>
    </w:p>
    <w:p w14:paraId="2636E963" w14:textId="6550A74B" w:rsidR="00D633EA" w:rsidRPr="005703E6" w:rsidRDefault="00D633EA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u w:val="single"/>
          <w:lang w:val="nl-NL"/>
        </w:rPr>
        <w:t xml:space="preserve">Berekening </w:t>
      </w:r>
      <w:r w:rsidR="005703E6" w:rsidRPr="005703E6">
        <w:rPr>
          <w:rFonts w:ascii="Calibri" w:hAnsi="Calibri"/>
          <w:u w:val="single"/>
          <w:lang w:val="nl-NL"/>
        </w:rPr>
        <w:t>NovaPrima</w:t>
      </w:r>
      <w:r w:rsidRPr="005703E6">
        <w:rPr>
          <w:rFonts w:ascii="Calibri" w:hAnsi="Calibri"/>
          <w:lang w:val="nl-NL"/>
        </w:rPr>
        <w:t>:</w:t>
      </w:r>
    </w:p>
    <w:p w14:paraId="23A439D5" w14:textId="77777777" w:rsidR="00D633EA" w:rsidRPr="005703E6" w:rsidRDefault="00094D5D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color w:val="70AD47"/>
          <w:lang w:val="nl-NL"/>
        </w:rPr>
      </w:pPr>
      <w:r w:rsidRPr="005703E6">
        <w:rPr>
          <w:rFonts w:ascii="Calibri" w:hAnsi="Calibri"/>
          <w:lang w:val="nl-NL"/>
        </w:rPr>
        <w:t xml:space="preserve">9.713,04 – (13.935,48 – 9713,04 )+ 155 = </w:t>
      </w:r>
      <w:r w:rsidRPr="005703E6">
        <w:rPr>
          <w:rFonts w:ascii="Calibri" w:hAnsi="Calibri"/>
          <w:b/>
          <w:color w:val="FF0000"/>
          <w:lang w:val="nl-NL"/>
        </w:rPr>
        <w:t>5.645,60</w:t>
      </w:r>
    </w:p>
    <w:p w14:paraId="6E4B6310" w14:textId="77777777" w:rsidR="00D633EA" w:rsidRPr="005703E6" w:rsidRDefault="00D633EA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color w:val="70AD47"/>
          <w:lang w:val="nl-NL" w:eastAsia="en-US"/>
        </w:rPr>
      </w:pPr>
    </w:p>
    <w:p w14:paraId="5D244FFA" w14:textId="77777777" w:rsidR="00094D5D" w:rsidRPr="005703E6" w:rsidRDefault="00094D5D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color w:val="70AD47"/>
          <w:lang w:val="nl-NL" w:eastAsia="en-US"/>
        </w:rPr>
      </w:pPr>
    </w:p>
    <w:p w14:paraId="551D0AB4" w14:textId="77777777" w:rsidR="00094D5D" w:rsidRPr="005703E6" w:rsidRDefault="00094D5D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color w:val="70AD47"/>
          <w:lang w:val="nl-NL" w:eastAsia="en-US"/>
        </w:rPr>
      </w:pPr>
    </w:p>
    <w:p w14:paraId="56306FE9" w14:textId="77777777" w:rsidR="00D633EA" w:rsidRPr="005703E6" w:rsidRDefault="00D633EA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u w:val="single"/>
          <w:lang w:val="nl-NL" w:eastAsia="en-US"/>
        </w:rPr>
      </w:pPr>
    </w:p>
    <w:p w14:paraId="1B42134A" w14:textId="77777777" w:rsidR="00D633EA" w:rsidRPr="005703E6" w:rsidRDefault="00D633EA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u w:val="single"/>
          <w:lang w:val="nl-NL"/>
        </w:rPr>
      </w:pPr>
      <w:r w:rsidRPr="005703E6">
        <w:rPr>
          <w:rFonts w:ascii="Calibri" w:hAnsi="Calibri"/>
          <w:u w:val="single"/>
          <w:lang w:val="nl-NL"/>
        </w:rPr>
        <w:t xml:space="preserve">1/ Hoe formulier B invullen voor de volgende maanden </w:t>
      </w:r>
    </w:p>
    <w:p w14:paraId="50EAC8F6" w14:textId="77777777" w:rsidR="00D633EA" w:rsidRPr="005703E6" w:rsidRDefault="00D633EA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5A2C5F5B" w14:textId="77777777" w:rsidR="001C4645" w:rsidRPr="005703E6" w:rsidRDefault="001C4645" w:rsidP="001C4645">
      <w:pPr>
        <w:rPr>
          <w:lang w:val="nl-NL"/>
        </w:rPr>
      </w:pPr>
      <w:r w:rsidRPr="005703E6">
        <w:rPr>
          <w:lang w:val="nl-NL"/>
        </w:rPr>
        <w:t xml:space="preserve">1/ Berekening van het recht: </w:t>
      </w:r>
    </w:p>
    <w:p w14:paraId="735305AA" w14:textId="622EC681" w:rsidR="00094D5D" w:rsidRPr="005703E6" w:rsidRDefault="00D864A3" w:rsidP="00094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>1.800 – 809,42</w:t>
      </w:r>
      <w:r w:rsidRPr="005703E6">
        <w:rPr>
          <w:lang w:val="nl-NL"/>
        </w:rPr>
        <w:t xml:space="preserve"> (vrijstelling cat.</w:t>
      </w:r>
      <w:r w:rsidR="005703E6">
        <w:rPr>
          <w:lang w:val="nl-NL"/>
        </w:rPr>
        <w:t xml:space="preserve"> </w:t>
      </w:r>
      <w:r w:rsidRPr="005703E6">
        <w:rPr>
          <w:lang w:val="nl-NL"/>
        </w:rPr>
        <w:t xml:space="preserve">A) </w:t>
      </w:r>
      <w:r w:rsidRPr="005703E6">
        <w:rPr>
          <w:rFonts w:ascii="Calibri" w:hAnsi="Calibri"/>
          <w:lang w:val="nl-NL"/>
        </w:rPr>
        <w:t xml:space="preserve">= 990,58 </w:t>
      </w:r>
    </w:p>
    <w:p w14:paraId="530D4245" w14:textId="77777777" w:rsidR="00D864A3" w:rsidRPr="005703E6" w:rsidRDefault="00D864A3" w:rsidP="00094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/>
        </w:rPr>
      </w:pPr>
      <w:r w:rsidRPr="005703E6">
        <w:rPr>
          <w:rFonts w:ascii="Calibri" w:hAnsi="Calibri"/>
          <w:lang w:val="nl-NL"/>
        </w:rPr>
        <w:t>990,58&gt; 809,42</w:t>
      </w:r>
      <w:r w:rsidRPr="005703E6">
        <w:rPr>
          <w:lang w:val="nl-NL"/>
        </w:rPr>
        <w:t xml:space="preserve"> (volledig bedrag samenwonende) </w:t>
      </w:r>
      <w:r w:rsidRPr="005703E6">
        <w:rPr>
          <w:lang w:val="nl-NL"/>
        </w:rPr>
        <w:sym w:font="Wingdings" w:char="F0E8"/>
      </w:r>
      <w:r w:rsidRPr="005703E6">
        <w:rPr>
          <w:lang w:val="nl-NL"/>
        </w:rPr>
        <w:t xml:space="preserve"> A voldoet niet meer aan de voorwaarden van het recht op maatschappelijke integratie</w:t>
      </w:r>
    </w:p>
    <w:p w14:paraId="3EB4201E" w14:textId="77777777" w:rsidR="00BD142A" w:rsidRPr="005703E6" w:rsidRDefault="00BD142A" w:rsidP="00094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1F40EA94" w14:textId="77777777" w:rsidR="00BD142A" w:rsidRPr="005703E6" w:rsidRDefault="00BD142A" w:rsidP="00094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p w14:paraId="1873F4C7" w14:textId="77777777" w:rsidR="00094D5D" w:rsidRPr="005703E6" w:rsidRDefault="00094D5D" w:rsidP="00D6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nl-NL" w:eastAsia="en-US"/>
        </w:rPr>
      </w:pPr>
    </w:p>
    <w:sectPr w:rsidR="00094D5D" w:rsidRPr="005703E6" w:rsidSect="002A5D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8D36" w14:textId="77777777" w:rsidR="00143A04" w:rsidRDefault="00143A04" w:rsidP="00BA219C">
      <w:r>
        <w:separator/>
      </w:r>
    </w:p>
  </w:endnote>
  <w:endnote w:type="continuationSeparator" w:id="0">
    <w:p w14:paraId="25D0DA5E" w14:textId="77777777" w:rsidR="00143A04" w:rsidRDefault="00143A04" w:rsidP="00BA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3421" w14:textId="77777777" w:rsidR="00143A04" w:rsidRDefault="00143A04" w:rsidP="00BA219C">
      <w:r>
        <w:separator/>
      </w:r>
    </w:p>
  </w:footnote>
  <w:footnote w:type="continuationSeparator" w:id="0">
    <w:p w14:paraId="4760D3B4" w14:textId="77777777" w:rsidR="00143A04" w:rsidRDefault="00143A04" w:rsidP="00BA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A3"/>
    <w:rsid w:val="0000027F"/>
    <w:rsid w:val="0000062A"/>
    <w:rsid w:val="00000C0F"/>
    <w:rsid w:val="00000C63"/>
    <w:rsid w:val="0000120D"/>
    <w:rsid w:val="00001A25"/>
    <w:rsid w:val="00005F57"/>
    <w:rsid w:val="00006228"/>
    <w:rsid w:val="00006525"/>
    <w:rsid w:val="000074D1"/>
    <w:rsid w:val="0001312A"/>
    <w:rsid w:val="000169A3"/>
    <w:rsid w:val="00017843"/>
    <w:rsid w:val="00017AD3"/>
    <w:rsid w:val="00020433"/>
    <w:rsid w:val="00020726"/>
    <w:rsid w:val="0002214A"/>
    <w:rsid w:val="00024C7C"/>
    <w:rsid w:val="00024EA0"/>
    <w:rsid w:val="00027089"/>
    <w:rsid w:val="000313B8"/>
    <w:rsid w:val="00032A0B"/>
    <w:rsid w:val="00032AED"/>
    <w:rsid w:val="000332F8"/>
    <w:rsid w:val="000341EF"/>
    <w:rsid w:val="00036F13"/>
    <w:rsid w:val="0003716B"/>
    <w:rsid w:val="000400EE"/>
    <w:rsid w:val="00040AA0"/>
    <w:rsid w:val="0004327E"/>
    <w:rsid w:val="00043A26"/>
    <w:rsid w:val="00043B93"/>
    <w:rsid w:val="0004694A"/>
    <w:rsid w:val="00047766"/>
    <w:rsid w:val="00047E02"/>
    <w:rsid w:val="00047F39"/>
    <w:rsid w:val="00050924"/>
    <w:rsid w:val="000530C0"/>
    <w:rsid w:val="00053BE9"/>
    <w:rsid w:val="00053E22"/>
    <w:rsid w:val="00054FF7"/>
    <w:rsid w:val="00055199"/>
    <w:rsid w:val="000565BB"/>
    <w:rsid w:val="0005691A"/>
    <w:rsid w:val="0006257D"/>
    <w:rsid w:val="00063773"/>
    <w:rsid w:val="00065548"/>
    <w:rsid w:val="00065D38"/>
    <w:rsid w:val="00066668"/>
    <w:rsid w:val="00072D0C"/>
    <w:rsid w:val="00073431"/>
    <w:rsid w:val="00074F2A"/>
    <w:rsid w:val="00081CC3"/>
    <w:rsid w:val="00081D4E"/>
    <w:rsid w:val="000851B3"/>
    <w:rsid w:val="00086349"/>
    <w:rsid w:val="00090A37"/>
    <w:rsid w:val="00094D5D"/>
    <w:rsid w:val="00096146"/>
    <w:rsid w:val="00096455"/>
    <w:rsid w:val="000965C7"/>
    <w:rsid w:val="000979D3"/>
    <w:rsid w:val="000A069C"/>
    <w:rsid w:val="000A0791"/>
    <w:rsid w:val="000A07F3"/>
    <w:rsid w:val="000A1B02"/>
    <w:rsid w:val="000A3684"/>
    <w:rsid w:val="000A3D1C"/>
    <w:rsid w:val="000A46D3"/>
    <w:rsid w:val="000A4C6F"/>
    <w:rsid w:val="000A56F6"/>
    <w:rsid w:val="000B3363"/>
    <w:rsid w:val="000B4DAE"/>
    <w:rsid w:val="000B5704"/>
    <w:rsid w:val="000C17CB"/>
    <w:rsid w:val="000C1D99"/>
    <w:rsid w:val="000C20D5"/>
    <w:rsid w:val="000C29E4"/>
    <w:rsid w:val="000C33F4"/>
    <w:rsid w:val="000D0A93"/>
    <w:rsid w:val="000D1617"/>
    <w:rsid w:val="000D1AF0"/>
    <w:rsid w:val="000D28B1"/>
    <w:rsid w:val="000D29D1"/>
    <w:rsid w:val="000D2A7D"/>
    <w:rsid w:val="000D2F85"/>
    <w:rsid w:val="000D3385"/>
    <w:rsid w:val="000D54E6"/>
    <w:rsid w:val="000D7DBB"/>
    <w:rsid w:val="000E0ECE"/>
    <w:rsid w:val="000E1270"/>
    <w:rsid w:val="000E1875"/>
    <w:rsid w:val="000E18FC"/>
    <w:rsid w:val="000E5306"/>
    <w:rsid w:val="000E5338"/>
    <w:rsid w:val="000F0408"/>
    <w:rsid w:val="000F3C2F"/>
    <w:rsid w:val="000F641E"/>
    <w:rsid w:val="001057DB"/>
    <w:rsid w:val="00111161"/>
    <w:rsid w:val="00111F4D"/>
    <w:rsid w:val="00113121"/>
    <w:rsid w:val="00113D7A"/>
    <w:rsid w:val="0011484F"/>
    <w:rsid w:val="001156A3"/>
    <w:rsid w:val="00115ABB"/>
    <w:rsid w:val="00116444"/>
    <w:rsid w:val="00117CBE"/>
    <w:rsid w:val="00120727"/>
    <w:rsid w:val="00122179"/>
    <w:rsid w:val="00124FC9"/>
    <w:rsid w:val="00124FEE"/>
    <w:rsid w:val="00131F32"/>
    <w:rsid w:val="0013261D"/>
    <w:rsid w:val="00133425"/>
    <w:rsid w:val="00133BD7"/>
    <w:rsid w:val="00134780"/>
    <w:rsid w:val="00134CCF"/>
    <w:rsid w:val="0013532E"/>
    <w:rsid w:val="001403AC"/>
    <w:rsid w:val="001413DC"/>
    <w:rsid w:val="0014290D"/>
    <w:rsid w:val="001429CA"/>
    <w:rsid w:val="001429DD"/>
    <w:rsid w:val="00142E67"/>
    <w:rsid w:val="00143A04"/>
    <w:rsid w:val="00143D24"/>
    <w:rsid w:val="00144321"/>
    <w:rsid w:val="00146435"/>
    <w:rsid w:val="00147F18"/>
    <w:rsid w:val="00147FD8"/>
    <w:rsid w:val="00150774"/>
    <w:rsid w:val="001525E3"/>
    <w:rsid w:val="00152604"/>
    <w:rsid w:val="001529F7"/>
    <w:rsid w:val="00152E34"/>
    <w:rsid w:val="00153B8C"/>
    <w:rsid w:val="001574D7"/>
    <w:rsid w:val="00157CE7"/>
    <w:rsid w:val="00161DF7"/>
    <w:rsid w:val="001629AD"/>
    <w:rsid w:val="0016322A"/>
    <w:rsid w:val="001641B2"/>
    <w:rsid w:val="00164BE4"/>
    <w:rsid w:val="001732A4"/>
    <w:rsid w:val="001758A1"/>
    <w:rsid w:val="001765A7"/>
    <w:rsid w:val="00176BA0"/>
    <w:rsid w:val="001812BE"/>
    <w:rsid w:val="00181447"/>
    <w:rsid w:val="00181F96"/>
    <w:rsid w:val="0018267E"/>
    <w:rsid w:val="00184757"/>
    <w:rsid w:val="00185A5A"/>
    <w:rsid w:val="00185E30"/>
    <w:rsid w:val="00187413"/>
    <w:rsid w:val="00193336"/>
    <w:rsid w:val="00197414"/>
    <w:rsid w:val="001A2E38"/>
    <w:rsid w:val="001A61D9"/>
    <w:rsid w:val="001B2851"/>
    <w:rsid w:val="001B2BCA"/>
    <w:rsid w:val="001B4203"/>
    <w:rsid w:val="001B5768"/>
    <w:rsid w:val="001B71CA"/>
    <w:rsid w:val="001C0FDE"/>
    <w:rsid w:val="001C1C93"/>
    <w:rsid w:val="001C2AEE"/>
    <w:rsid w:val="001C4645"/>
    <w:rsid w:val="001C6993"/>
    <w:rsid w:val="001C69A3"/>
    <w:rsid w:val="001C7459"/>
    <w:rsid w:val="001D1A4B"/>
    <w:rsid w:val="001D1BAA"/>
    <w:rsid w:val="001D1EA7"/>
    <w:rsid w:val="001D27D3"/>
    <w:rsid w:val="001D42C7"/>
    <w:rsid w:val="001D7F10"/>
    <w:rsid w:val="001E096C"/>
    <w:rsid w:val="001E0C40"/>
    <w:rsid w:val="001E1549"/>
    <w:rsid w:val="001E1AE6"/>
    <w:rsid w:val="001E33A5"/>
    <w:rsid w:val="001E4A93"/>
    <w:rsid w:val="001E4BF5"/>
    <w:rsid w:val="001E581D"/>
    <w:rsid w:val="001E5F94"/>
    <w:rsid w:val="001E6C73"/>
    <w:rsid w:val="001E7239"/>
    <w:rsid w:val="001E76CB"/>
    <w:rsid w:val="001F31F5"/>
    <w:rsid w:val="001F335B"/>
    <w:rsid w:val="001F33B6"/>
    <w:rsid w:val="001F598F"/>
    <w:rsid w:val="001F59E3"/>
    <w:rsid w:val="0020188A"/>
    <w:rsid w:val="00202730"/>
    <w:rsid w:val="00203884"/>
    <w:rsid w:val="00203906"/>
    <w:rsid w:val="00203A72"/>
    <w:rsid w:val="002040DF"/>
    <w:rsid w:val="00210BC6"/>
    <w:rsid w:val="00210C9E"/>
    <w:rsid w:val="0021151A"/>
    <w:rsid w:val="00212CFE"/>
    <w:rsid w:val="00213310"/>
    <w:rsid w:val="00213623"/>
    <w:rsid w:val="00214612"/>
    <w:rsid w:val="002146E0"/>
    <w:rsid w:val="00215AF1"/>
    <w:rsid w:val="0021671D"/>
    <w:rsid w:val="002169AB"/>
    <w:rsid w:val="00216FFC"/>
    <w:rsid w:val="00220966"/>
    <w:rsid w:val="002218B7"/>
    <w:rsid w:val="00221EEF"/>
    <w:rsid w:val="00222300"/>
    <w:rsid w:val="00224745"/>
    <w:rsid w:val="0022579D"/>
    <w:rsid w:val="00226993"/>
    <w:rsid w:val="00231239"/>
    <w:rsid w:val="002322DB"/>
    <w:rsid w:val="00234BD4"/>
    <w:rsid w:val="00235DD9"/>
    <w:rsid w:val="002363A0"/>
    <w:rsid w:val="002369B3"/>
    <w:rsid w:val="00236CFD"/>
    <w:rsid w:val="00236D44"/>
    <w:rsid w:val="00240A03"/>
    <w:rsid w:val="002414AA"/>
    <w:rsid w:val="00241746"/>
    <w:rsid w:val="00241820"/>
    <w:rsid w:val="00242FB8"/>
    <w:rsid w:val="002439C2"/>
    <w:rsid w:val="00245A7D"/>
    <w:rsid w:val="00246408"/>
    <w:rsid w:val="002509C5"/>
    <w:rsid w:val="002517B5"/>
    <w:rsid w:val="00251C40"/>
    <w:rsid w:val="002521F4"/>
    <w:rsid w:val="00253AC0"/>
    <w:rsid w:val="00254987"/>
    <w:rsid w:val="002572F8"/>
    <w:rsid w:val="00260FD5"/>
    <w:rsid w:val="00261D7F"/>
    <w:rsid w:val="00266784"/>
    <w:rsid w:val="00267093"/>
    <w:rsid w:val="00270BB6"/>
    <w:rsid w:val="00271B9C"/>
    <w:rsid w:val="00274B30"/>
    <w:rsid w:val="00275013"/>
    <w:rsid w:val="00277901"/>
    <w:rsid w:val="00277E37"/>
    <w:rsid w:val="00280F8E"/>
    <w:rsid w:val="00281914"/>
    <w:rsid w:val="00281C96"/>
    <w:rsid w:val="0028666E"/>
    <w:rsid w:val="00286677"/>
    <w:rsid w:val="00292114"/>
    <w:rsid w:val="0029298C"/>
    <w:rsid w:val="0029390C"/>
    <w:rsid w:val="002947E7"/>
    <w:rsid w:val="0029651D"/>
    <w:rsid w:val="00296A21"/>
    <w:rsid w:val="002A1634"/>
    <w:rsid w:val="002A1FB8"/>
    <w:rsid w:val="002A430E"/>
    <w:rsid w:val="002A5DE5"/>
    <w:rsid w:val="002A6177"/>
    <w:rsid w:val="002A6BF6"/>
    <w:rsid w:val="002A794F"/>
    <w:rsid w:val="002B0B76"/>
    <w:rsid w:val="002B18D7"/>
    <w:rsid w:val="002B5355"/>
    <w:rsid w:val="002B5B3D"/>
    <w:rsid w:val="002B7A49"/>
    <w:rsid w:val="002C0755"/>
    <w:rsid w:val="002C1D05"/>
    <w:rsid w:val="002C2740"/>
    <w:rsid w:val="002C3EE0"/>
    <w:rsid w:val="002C581D"/>
    <w:rsid w:val="002C63E5"/>
    <w:rsid w:val="002C6AFD"/>
    <w:rsid w:val="002D010D"/>
    <w:rsid w:val="002D33F3"/>
    <w:rsid w:val="002D50CE"/>
    <w:rsid w:val="002D59B2"/>
    <w:rsid w:val="002D7426"/>
    <w:rsid w:val="002E287C"/>
    <w:rsid w:val="002E2FA4"/>
    <w:rsid w:val="002E6A83"/>
    <w:rsid w:val="002E6B6E"/>
    <w:rsid w:val="002E7FDB"/>
    <w:rsid w:val="002F2E52"/>
    <w:rsid w:val="002F42A9"/>
    <w:rsid w:val="002F654C"/>
    <w:rsid w:val="002F6A34"/>
    <w:rsid w:val="002F6EA1"/>
    <w:rsid w:val="003030C1"/>
    <w:rsid w:val="0030418A"/>
    <w:rsid w:val="003050AB"/>
    <w:rsid w:val="003051D7"/>
    <w:rsid w:val="00306E25"/>
    <w:rsid w:val="003131A0"/>
    <w:rsid w:val="00313594"/>
    <w:rsid w:val="00313F58"/>
    <w:rsid w:val="00314E9F"/>
    <w:rsid w:val="0031679E"/>
    <w:rsid w:val="00316BFD"/>
    <w:rsid w:val="003172A8"/>
    <w:rsid w:val="00317A4D"/>
    <w:rsid w:val="003201B6"/>
    <w:rsid w:val="003204C4"/>
    <w:rsid w:val="00320CA9"/>
    <w:rsid w:val="00322CD7"/>
    <w:rsid w:val="00322F15"/>
    <w:rsid w:val="0033434A"/>
    <w:rsid w:val="00336993"/>
    <w:rsid w:val="003369CF"/>
    <w:rsid w:val="0034043D"/>
    <w:rsid w:val="003409CA"/>
    <w:rsid w:val="00341650"/>
    <w:rsid w:val="003442B8"/>
    <w:rsid w:val="003507E3"/>
    <w:rsid w:val="00350F81"/>
    <w:rsid w:val="003527C5"/>
    <w:rsid w:val="003531DA"/>
    <w:rsid w:val="00354188"/>
    <w:rsid w:val="00355057"/>
    <w:rsid w:val="00356546"/>
    <w:rsid w:val="00360493"/>
    <w:rsid w:val="003608E6"/>
    <w:rsid w:val="00360E5D"/>
    <w:rsid w:val="003622EE"/>
    <w:rsid w:val="00362BD4"/>
    <w:rsid w:val="0036348C"/>
    <w:rsid w:val="0036482C"/>
    <w:rsid w:val="00364BB8"/>
    <w:rsid w:val="00365E66"/>
    <w:rsid w:val="0036628B"/>
    <w:rsid w:val="00366FA5"/>
    <w:rsid w:val="00371915"/>
    <w:rsid w:val="00374D34"/>
    <w:rsid w:val="003763ED"/>
    <w:rsid w:val="00380E91"/>
    <w:rsid w:val="0038278D"/>
    <w:rsid w:val="00386611"/>
    <w:rsid w:val="003878FF"/>
    <w:rsid w:val="00390508"/>
    <w:rsid w:val="00392C99"/>
    <w:rsid w:val="00395347"/>
    <w:rsid w:val="00396160"/>
    <w:rsid w:val="003A0575"/>
    <w:rsid w:val="003A0AA1"/>
    <w:rsid w:val="003A1E97"/>
    <w:rsid w:val="003A2ADF"/>
    <w:rsid w:val="003A301E"/>
    <w:rsid w:val="003A35B1"/>
    <w:rsid w:val="003A5217"/>
    <w:rsid w:val="003A6207"/>
    <w:rsid w:val="003A7F04"/>
    <w:rsid w:val="003B1DD4"/>
    <w:rsid w:val="003B2AD0"/>
    <w:rsid w:val="003B5623"/>
    <w:rsid w:val="003B5DB8"/>
    <w:rsid w:val="003B6562"/>
    <w:rsid w:val="003C48E3"/>
    <w:rsid w:val="003C64EF"/>
    <w:rsid w:val="003D1AF8"/>
    <w:rsid w:val="003D2E45"/>
    <w:rsid w:val="003D4E18"/>
    <w:rsid w:val="003D70C2"/>
    <w:rsid w:val="003E0CF1"/>
    <w:rsid w:val="003E6223"/>
    <w:rsid w:val="003F1663"/>
    <w:rsid w:val="003F5A10"/>
    <w:rsid w:val="003F7DF5"/>
    <w:rsid w:val="0040089E"/>
    <w:rsid w:val="00400CDA"/>
    <w:rsid w:val="004034FB"/>
    <w:rsid w:val="00407306"/>
    <w:rsid w:val="004075BC"/>
    <w:rsid w:val="004147F1"/>
    <w:rsid w:val="0041523C"/>
    <w:rsid w:val="00417982"/>
    <w:rsid w:val="0042008E"/>
    <w:rsid w:val="00420A4F"/>
    <w:rsid w:val="00420E98"/>
    <w:rsid w:val="00421C18"/>
    <w:rsid w:val="00423382"/>
    <w:rsid w:val="0042368E"/>
    <w:rsid w:val="00424814"/>
    <w:rsid w:val="004249C0"/>
    <w:rsid w:val="00427AF8"/>
    <w:rsid w:val="00431A5E"/>
    <w:rsid w:val="004365AD"/>
    <w:rsid w:val="00436983"/>
    <w:rsid w:val="00440D07"/>
    <w:rsid w:val="00441E2B"/>
    <w:rsid w:val="00445AEE"/>
    <w:rsid w:val="00446529"/>
    <w:rsid w:val="0044720B"/>
    <w:rsid w:val="004476DF"/>
    <w:rsid w:val="00453530"/>
    <w:rsid w:val="00454683"/>
    <w:rsid w:val="00456A39"/>
    <w:rsid w:val="004608B7"/>
    <w:rsid w:val="00460FD0"/>
    <w:rsid w:val="0046109C"/>
    <w:rsid w:val="0046170B"/>
    <w:rsid w:val="00464CF3"/>
    <w:rsid w:val="00470A8A"/>
    <w:rsid w:val="00474DA2"/>
    <w:rsid w:val="00475C74"/>
    <w:rsid w:val="00476EBF"/>
    <w:rsid w:val="00480126"/>
    <w:rsid w:val="00485472"/>
    <w:rsid w:val="00486DE8"/>
    <w:rsid w:val="00487130"/>
    <w:rsid w:val="0049322B"/>
    <w:rsid w:val="00495940"/>
    <w:rsid w:val="004968B2"/>
    <w:rsid w:val="004A1B68"/>
    <w:rsid w:val="004A2C21"/>
    <w:rsid w:val="004A2CCC"/>
    <w:rsid w:val="004A3C74"/>
    <w:rsid w:val="004A5DFD"/>
    <w:rsid w:val="004A75BF"/>
    <w:rsid w:val="004B20EC"/>
    <w:rsid w:val="004B3C99"/>
    <w:rsid w:val="004B4F64"/>
    <w:rsid w:val="004B5810"/>
    <w:rsid w:val="004B6380"/>
    <w:rsid w:val="004C0267"/>
    <w:rsid w:val="004C159F"/>
    <w:rsid w:val="004C1E52"/>
    <w:rsid w:val="004C335C"/>
    <w:rsid w:val="004C374F"/>
    <w:rsid w:val="004C3A33"/>
    <w:rsid w:val="004C4347"/>
    <w:rsid w:val="004C48B0"/>
    <w:rsid w:val="004D0268"/>
    <w:rsid w:val="004D159D"/>
    <w:rsid w:val="004D3A1B"/>
    <w:rsid w:val="004D3A95"/>
    <w:rsid w:val="004D3E08"/>
    <w:rsid w:val="004D4153"/>
    <w:rsid w:val="004D6C5B"/>
    <w:rsid w:val="004D7BD3"/>
    <w:rsid w:val="004E02FD"/>
    <w:rsid w:val="004E0D7A"/>
    <w:rsid w:val="004E160E"/>
    <w:rsid w:val="004E23F7"/>
    <w:rsid w:val="004E246D"/>
    <w:rsid w:val="004E5F5A"/>
    <w:rsid w:val="004E6A49"/>
    <w:rsid w:val="004F2A6E"/>
    <w:rsid w:val="004F3114"/>
    <w:rsid w:val="004F3DDB"/>
    <w:rsid w:val="005004C0"/>
    <w:rsid w:val="005015CF"/>
    <w:rsid w:val="00502612"/>
    <w:rsid w:val="005037D1"/>
    <w:rsid w:val="00503D8B"/>
    <w:rsid w:val="00504192"/>
    <w:rsid w:val="00504A03"/>
    <w:rsid w:val="00505E26"/>
    <w:rsid w:val="00510926"/>
    <w:rsid w:val="00510B05"/>
    <w:rsid w:val="005110CC"/>
    <w:rsid w:val="00511F4B"/>
    <w:rsid w:val="005133C5"/>
    <w:rsid w:val="00514009"/>
    <w:rsid w:val="00514174"/>
    <w:rsid w:val="00514353"/>
    <w:rsid w:val="005144D0"/>
    <w:rsid w:val="00516F15"/>
    <w:rsid w:val="0051747A"/>
    <w:rsid w:val="00520746"/>
    <w:rsid w:val="005321EE"/>
    <w:rsid w:val="00532484"/>
    <w:rsid w:val="0053255A"/>
    <w:rsid w:val="00535951"/>
    <w:rsid w:val="005372C9"/>
    <w:rsid w:val="00537946"/>
    <w:rsid w:val="00537B49"/>
    <w:rsid w:val="00537DF3"/>
    <w:rsid w:val="005401C7"/>
    <w:rsid w:val="00541F75"/>
    <w:rsid w:val="0054551F"/>
    <w:rsid w:val="005473D3"/>
    <w:rsid w:val="005477F2"/>
    <w:rsid w:val="00550AA5"/>
    <w:rsid w:val="0055347A"/>
    <w:rsid w:val="00554D94"/>
    <w:rsid w:val="00556801"/>
    <w:rsid w:val="005609EA"/>
    <w:rsid w:val="00561FBB"/>
    <w:rsid w:val="00563F60"/>
    <w:rsid w:val="00565454"/>
    <w:rsid w:val="005703E6"/>
    <w:rsid w:val="005725BD"/>
    <w:rsid w:val="00573694"/>
    <w:rsid w:val="005750A4"/>
    <w:rsid w:val="00581409"/>
    <w:rsid w:val="00585688"/>
    <w:rsid w:val="00587554"/>
    <w:rsid w:val="0058799E"/>
    <w:rsid w:val="00590939"/>
    <w:rsid w:val="00590AA0"/>
    <w:rsid w:val="005912CC"/>
    <w:rsid w:val="0059139F"/>
    <w:rsid w:val="00591AE0"/>
    <w:rsid w:val="00593CEE"/>
    <w:rsid w:val="00595942"/>
    <w:rsid w:val="00596D15"/>
    <w:rsid w:val="00596DC8"/>
    <w:rsid w:val="005A0011"/>
    <w:rsid w:val="005A0963"/>
    <w:rsid w:val="005A0AF7"/>
    <w:rsid w:val="005A244A"/>
    <w:rsid w:val="005A45C1"/>
    <w:rsid w:val="005A6CAC"/>
    <w:rsid w:val="005B3CA4"/>
    <w:rsid w:val="005B4FE1"/>
    <w:rsid w:val="005B587F"/>
    <w:rsid w:val="005B6692"/>
    <w:rsid w:val="005B6D39"/>
    <w:rsid w:val="005B6DF4"/>
    <w:rsid w:val="005C115F"/>
    <w:rsid w:val="005C2457"/>
    <w:rsid w:val="005D12BD"/>
    <w:rsid w:val="005D3C36"/>
    <w:rsid w:val="005D507E"/>
    <w:rsid w:val="005E04F0"/>
    <w:rsid w:val="005E1747"/>
    <w:rsid w:val="005E43E7"/>
    <w:rsid w:val="005E5885"/>
    <w:rsid w:val="005E6DA3"/>
    <w:rsid w:val="005E7CA9"/>
    <w:rsid w:val="005F480C"/>
    <w:rsid w:val="005F5005"/>
    <w:rsid w:val="005F5108"/>
    <w:rsid w:val="005F7843"/>
    <w:rsid w:val="00601FCC"/>
    <w:rsid w:val="00603309"/>
    <w:rsid w:val="00604703"/>
    <w:rsid w:val="00607F24"/>
    <w:rsid w:val="0061106B"/>
    <w:rsid w:val="00611531"/>
    <w:rsid w:val="00612C57"/>
    <w:rsid w:val="00612D6C"/>
    <w:rsid w:val="0061348D"/>
    <w:rsid w:val="00614FA8"/>
    <w:rsid w:val="006161C6"/>
    <w:rsid w:val="00616589"/>
    <w:rsid w:val="00621C87"/>
    <w:rsid w:val="00621CBA"/>
    <w:rsid w:val="00624B7F"/>
    <w:rsid w:val="00624C76"/>
    <w:rsid w:val="00625A59"/>
    <w:rsid w:val="00630613"/>
    <w:rsid w:val="00630B7F"/>
    <w:rsid w:val="00633CAE"/>
    <w:rsid w:val="00634386"/>
    <w:rsid w:val="00637919"/>
    <w:rsid w:val="0064029A"/>
    <w:rsid w:val="006453C6"/>
    <w:rsid w:val="0064559A"/>
    <w:rsid w:val="00645E2C"/>
    <w:rsid w:val="0064644E"/>
    <w:rsid w:val="00646C04"/>
    <w:rsid w:val="00652419"/>
    <w:rsid w:val="00652C38"/>
    <w:rsid w:val="00654437"/>
    <w:rsid w:val="006561C0"/>
    <w:rsid w:val="00661436"/>
    <w:rsid w:val="00662766"/>
    <w:rsid w:val="0066501C"/>
    <w:rsid w:val="00665CE8"/>
    <w:rsid w:val="006660FE"/>
    <w:rsid w:val="006664D8"/>
    <w:rsid w:val="00666862"/>
    <w:rsid w:val="00667703"/>
    <w:rsid w:val="006732D2"/>
    <w:rsid w:val="0067333F"/>
    <w:rsid w:val="00673BD6"/>
    <w:rsid w:val="00673E26"/>
    <w:rsid w:val="00676281"/>
    <w:rsid w:val="0068339E"/>
    <w:rsid w:val="0068389C"/>
    <w:rsid w:val="006838EF"/>
    <w:rsid w:val="00683BC6"/>
    <w:rsid w:val="006866A6"/>
    <w:rsid w:val="00686C31"/>
    <w:rsid w:val="006905BA"/>
    <w:rsid w:val="00690706"/>
    <w:rsid w:val="00690F15"/>
    <w:rsid w:val="0069101D"/>
    <w:rsid w:val="00691D61"/>
    <w:rsid w:val="00693AF5"/>
    <w:rsid w:val="006A0E81"/>
    <w:rsid w:val="006A1106"/>
    <w:rsid w:val="006A2C64"/>
    <w:rsid w:val="006A374D"/>
    <w:rsid w:val="006A4834"/>
    <w:rsid w:val="006A606E"/>
    <w:rsid w:val="006A651E"/>
    <w:rsid w:val="006A6EB2"/>
    <w:rsid w:val="006A72E1"/>
    <w:rsid w:val="006B3526"/>
    <w:rsid w:val="006B3599"/>
    <w:rsid w:val="006B6CC4"/>
    <w:rsid w:val="006B753E"/>
    <w:rsid w:val="006C0111"/>
    <w:rsid w:val="006C19FD"/>
    <w:rsid w:val="006C1CF3"/>
    <w:rsid w:val="006C7496"/>
    <w:rsid w:val="006C7BF8"/>
    <w:rsid w:val="006D050E"/>
    <w:rsid w:val="006D4C55"/>
    <w:rsid w:val="006D715C"/>
    <w:rsid w:val="006E2A2F"/>
    <w:rsid w:val="006E47E1"/>
    <w:rsid w:val="006E6E42"/>
    <w:rsid w:val="006F0D45"/>
    <w:rsid w:val="006F12D3"/>
    <w:rsid w:val="006F1DC5"/>
    <w:rsid w:val="006F2CD8"/>
    <w:rsid w:val="006F3C12"/>
    <w:rsid w:val="006F4D8B"/>
    <w:rsid w:val="0070083A"/>
    <w:rsid w:val="0070236A"/>
    <w:rsid w:val="00705854"/>
    <w:rsid w:val="00707BEA"/>
    <w:rsid w:val="00711B70"/>
    <w:rsid w:val="00711BD8"/>
    <w:rsid w:val="00720DE8"/>
    <w:rsid w:val="00734F8F"/>
    <w:rsid w:val="00736FB7"/>
    <w:rsid w:val="00737488"/>
    <w:rsid w:val="00737AF7"/>
    <w:rsid w:val="00740EE8"/>
    <w:rsid w:val="00742B00"/>
    <w:rsid w:val="007430CB"/>
    <w:rsid w:val="00743DE4"/>
    <w:rsid w:val="007478E7"/>
    <w:rsid w:val="007512DA"/>
    <w:rsid w:val="0075140F"/>
    <w:rsid w:val="00752B6F"/>
    <w:rsid w:val="007560C4"/>
    <w:rsid w:val="00756131"/>
    <w:rsid w:val="007578BA"/>
    <w:rsid w:val="0075795E"/>
    <w:rsid w:val="00757D57"/>
    <w:rsid w:val="007603B0"/>
    <w:rsid w:val="007623CB"/>
    <w:rsid w:val="007664B2"/>
    <w:rsid w:val="00766FC0"/>
    <w:rsid w:val="00771CC0"/>
    <w:rsid w:val="00772907"/>
    <w:rsid w:val="00772DE0"/>
    <w:rsid w:val="0077318B"/>
    <w:rsid w:val="00773A7C"/>
    <w:rsid w:val="00774AB0"/>
    <w:rsid w:val="00776A49"/>
    <w:rsid w:val="007807FC"/>
    <w:rsid w:val="00780BB3"/>
    <w:rsid w:val="007810FC"/>
    <w:rsid w:val="00783208"/>
    <w:rsid w:val="00783808"/>
    <w:rsid w:val="0078750F"/>
    <w:rsid w:val="00791431"/>
    <w:rsid w:val="0079183B"/>
    <w:rsid w:val="00791E95"/>
    <w:rsid w:val="00793281"/>
    <w:rsid w:val="00793A95"/>
    <w:rsid w:val="00793C97"/>
    <w:rsid w:val="00795A89"/>
    <w:rsid w:val="007976D9"/>
    <w:rsid w:val="007A06C3"/>
    <w:rsid w:val="007A1408"/>
    <w:rsid w:val="007A40EA"/>
    <w:rsid w:val="007A4E5A"/>
    <w:rsid w:val="007A5F8F"/>
    <w:rsid w:val="007A68A7"/>
    <w:rsid w:val="007A7500"/>
    <w:rsid w:val="007B009E"/>
    <w:rsid w:val="007B1B7F"/>
    <w:rsid w:val="007B3F8B"/>
    <w:rsid w:val="007B461B"/>
    <w:rsid w:val="007B58BF"/>
    <w:rsid w:val="007B5A6B"/>
    <w:rsid w:val="007B6098"/>
    <w:rsid w:val="007B6281"/>
    <w:rsid w:val="007B68C8"/>
    <w:rsid w:val="007B6A31"/>
    <w:rsid w:val="007B702F"/>
    <w:rsid w:val="007C2061"/>
    <w:rsid w:val="007C3A8D"/>
    <w:rsid w:val="007C68F9"/>
    <w:rsid w:val="007C7DA6"/>
    <w:rsid w:val="007D3932"/>
    <w:rsid w:val="007D54B6"/>
    <w:rsid w:val="007D60FD"/>
    <w:rsid w:val="007D6237"/>
    <w:rsid w:val="007D703C"/>
    <w:rsid w:val="007D719A"/>
    <w:rsid w:val="007E0EFF"/>
    <w:rsid w:val="007E2E7E"/>
    <w:rsid w:val="007E3094"/>
    <w:rsid w:val="007E33DD"/>
    <w:rsid w:val="007E58CF"/>
    <w:rsid w:val="007E79B7"/>
    <w:rsid w:val="007F1E80"/>
    <w:rsid w:val="007F3B26"/>
    <w:rsid w:val="007F3EAE"/>
    <w:rsid w:val="007F769C"/>
    <w:rsid w:val="007F77C4"/>
    <w:rsid w:val="00802D11"/>
    <w:rsid w:val="008073A9"/>
    <w:rsid w:val="00807652"/>
    <w:rsid w:val="0081071D"/>
    <w:rsid w:val="0081135A"/>
    <w:rsid w:val="00811577"/>
    <w:rsid w:val="00811B44"/>
    <w:rsid w:val="00811F22"/>
    <w:rsid w:val="008161BF"/>
    <w:rsid w:val="00816306"/>
    <w:rsid w:val="00816539"/>
    <w:rsid w:val="008168F2"/>
    <w:rsid w:val="00816C56"/>
    <w:rsid w:val="008179F9"/>
    <w:rsid w:val="008201AE"/>
    <w:rsid w:val="00822A02"/>
    <w:rsid w:val="00822C0B"/>
    <w:rsid w:val="00827523"/>
    <w:rsid w:val="008276A0"/>
    <w:rsid w:val="00827B66"/>
    <w:rsid w:val="00832137"/>
    <w:rsid w:val="0083700E"/>
    <w:rsid w:val="0083765C"/>
    <w:rsid w:val="00840C06"/>
    <w:rsid w:val="00840F4E"/>
    <w:rsid w:val="0084210F"/>
    <w:rsid w:val="00843655"/>
    <w:rsid w:val="00843FFD"/>
    <w:rsid w:val="00844896"/>
    <w:rsid w:val="00845AA9"/>
    <w:rsid w:val="00845CE0"/>
    <w:rsid w:val="00852DE5"/>
    <w:rsid w:val="0085380B"/>
    <w:rsid w:val="008551FF"/>
    <w:rsid w:val="008554FF"/>
    <w:rsid w:val="008558CD"/>
    <w:rsid w:val="008576A3"/>
    <w:rsid w:val="00857B6B"/>
    <w:rsid w:val="00860152"/>
    <w:rsid w:val="008621B8"/>
    <w:rsid w:val="008622D1"/>
    <w:rsid w:val="00865DEC"/>
    <w:rsid w:val="00867DF0"/>
    <w:rsid w:val="008712E6"/>
    <w:rsid w:val="0087354D"/>
    <w:rsid w:val="00874C82"/>
    <w:rsid w:val="008768F7"/>
    <w:rsid w:val="00877373"/>
    <w:rsid w:val="008816D0"/>
    <w:rsid w:val="008827F4"/>
    <w:rsid w:val="00883370"/>
    <w:rsid w:val="00887EC5"/>
    <w:rsid w:val="00890C5B"/>
    <w:rsid w:val="00891149"/>
    <w:rsid w:val="008921AD"/>
    <w:rsid w:val="00892684"/>
    <w:rsid w:val="00892B5A"/>
    <w:rsid w:val="008933FE"/>
    <w:rsid w:val="0089569A"/>
    <w:rsid w:val="0089662F"/>
    <w:rsid w:val="008973E1"/>
    <w:rsid w:val="008979D1"/>
    <w:rsid w:val="00897E04"/>
    <w:rsid w:val="008A00B4"/>
    <w:rsid w:val="008A1E4A"/>
    <w:rsid w:val="008A2391"/>
    <w:rsid w:val="008A29D2"/>
    <w:rsid w:val="008A30AC"/>
    <w:rsid w:val="008A4B6D"/>
    <w:rsid w:val="008A661A"/>
    <w:rsid w:val="008B0422"/>
    <w:rsid w:val="008B3261"/>
    <w:rsid w:val="008B56D4"/>
    <w:rsid w:val="008B7703"/>
    <w:rsid w:val="008C7411"/>
    <w:rsid w:val="008D253B"/>
    <w:rsid w:val="008D2702"/>
    <w:rsid w:val="008D3B02"/>
    <w:rsid w:val="008D4377"/>
    <w:rsid w:val="008D7D83"/>
    <w:rsid w:val="008E0E07"/>
    <w:rsid w:val="008E1376"/>
    <w:rsid w:val="008E3239"/>
    <w:rsid w:val="008E34FA"/>
    <w:rsid w:val="008E3764"/>
    <w:rsid w:val="008E4894"/>
    <w:rsid w:val="008E6A65"/>
    <w:rsid w:val="008F076E"/>
    <w:rsid w:val="008F1821"/>
    <w:rsid w:val="008F319C"/>
    <w:rsid w:val="008F53E1"/>
    <w:rsid w:val="008F55D8"/>
    <w:rsid w:val="0090045F"/>
    <w:rsid w:val="00903166"/>
    <w:rsid w:val="0090328B"/>
    <w:rsid w:val="009035C0"/>
    <w:rsid w:val="00903C77"/>
    <w:rsid w:val="00910101"/>
    <w:rsid w:val="00910EBA"/>
    <w:rsid w:val="00912477"/>
    <w:rsid w:val="009142C3"/>
    <w:rsid w:val="00915203"/>
    <w:rsid w:val="009171B5"/>
    <w:rsid w:val="0091720E"/>
    <w:rsid w:val="009172E9"/>
    <w:rsid w:val="009234B1"/>
    <w:rsid w:val="009255E1"/>
    <w:rsid w:val="009268ED"/>
    <w:rsid w:val="0093154F"/>
    <w:rsid w:val="00931993"/>
    <w:rsid w:val="009324BE"/>
    <w:rsid w:val="00933DBC"/>
    <w:rsid w:val="00934637"/>
    <w:rsid w:val="00935478"/>
    <w:rsid w:val="00935C6C"/>
    <w:rsid w:val="0094130B"/>
    <w:rsid w:val="00941CFF"/>
    <w:rsid w:val="00941EC0"/>
    <w:rsid w:val="00942122"/>
    <w:rsid w:val="009453E9"/>
    <w:rsid w:val="00945F61"/>
    <w:rsid w:val="0095368D"/>
    <w:rsid w:val="00953D2B"/>
    <w:rsid w:val="00954F3A"/>
    <w:rsid w:val="009555A8"/>
    <w:rsid w:val="00955748"/>
    <w:rsid w:val="00955AF3"/>
    <w:rsid w:val="009610EF"/>
    <w:rsid w:val="0096196C"/>
    <w:rsid w:val="00961B00"/>
    <w:rsid w:val="00962E43"/>
    <w:rsid w:val="00964370"/>
    <w:rsid w:val="009657CE"/>
    <w:rsid w:val="009720DF"/>
    <w:rsid w:val="00972C94"/>
    <w:rsid w:val="009739DC"/>
    <w:rsid w:val="00973DD5"/>
    <w:rsid w:val="00974FCD"/>
    <w:rsid w:val="0098272C"/>
    <w:rsid w:val="00985440"/>
    <w:rsid w:val="00985B4B"/>
    <w:rsid w:val="00993F08"/>
    <w:rsid w:val="00993F79"/>
    <w:rsid w:val="00994E75"/>
    <w:rsid w:val="00996064"/>
    <w:rsid w:val="00996762"/>
    <w:rsid w:val="00996871"/>
    <w:rsid w:val="009970CB"/>
    <w:rsid w:val="009A05C4"/>
    <w:rsid w:val="009A085C"/>
    <w:rsid w:val="009A7C20"/>
    <w:rsid w:val="009A7CA1"/>
    <w:rsid w:val="009A7FA9"/>
    <w:rsid w:val="009B68FC"/>
    <w:rsid w:val="009C0290"/>
    <w:rsid w:val="009C1C37"/>
    <w:rsid w:val="009C49EB"/>
    <w:rsid w:val="009C5243"/>
    <w:rsid w:val="009D1F98"/>
    <w:rsid w:val="009D302B"/>
    <w:rsid w:val="009D476B"/>
    <w:rsid w:val="009D5AE7"/>
    <w:rsid w:val="009D7143"/>
    <w:rsid w:val="009E3C31"/>
    <w:rsid w:val="009E6C5B"/>
    <w:rsid w:val="009F08AF"/>
    <w:rsid w:val="009F2D68"/>
    <w:rsid w:val="009F646A"/>
    <w:rsid w:val="00A01470"/>
    <w:rsid w:val="00A0219D"/>
    <w:rsid w:val="00A021D9"/>
    <w:rsid w:val="00A04240"/>
    <w:rsid w:val="00A04416"/>
    <w:rsid w:val="00A11164"/>
    <w:rsid w:val="00A12D5F"/>
    <w:rsid w:val="00A16149"/>
    <w:rsid w:val="00A17D51"/>
    <w:rsid w:val="00A21E29"/>
    <w:rsid w:val="00A24E01"/>
    <w:rsid w:val="00A26D47"/>
    <w:rsid w:val="00A271AE"/>
    <w:rsid w:val="00A306D3"/>
    <w:rsid w:val="00A307DF"/>
    <w:rsid w:val="00A37061"/>
    <w:rsid w:val="00A40F33"/>
    <w:rsid w:val="00A41B26"/>
    <w:rsid w:val="00A422DF"/>
    <w:rsid w:val="00A4270F"/>
    <w:rsid w:val="00A433AE"/>
    <w:rsid w:val="00A43F58"/>
    <w:rsid w:val="00A464AA"/>
    <w:rsid w:val="00A46575"/>
    <w:rsid w:val="00A4697F"/>
    <w:rsid w:val="00A471F5"/>
    <w:rsid w:val="00A50839"/>
    <w:rsid w:val="00A51074"/>
    <w:rsid w:val="00A51433"/>
    <w:rsid w:val="00A552BA"/>
    <w:rsid w:val="00A56DD0"/>
    <w:rsid w:val="00A57C94"/>
    <w:rsid w:val="00A606C2"/>
    <w:rsid w:val="00A60E35"/>
    <w:rsid w:val="00A6116D"/>
    <w:rsid w:val="00A61FEB"/>
    <w:rsid w:val="00A66AA0"/>
    <w:rsid w:val="00A70515"/>
    <w:rsid w:val="00A709EE"/>
    <w:rsid w:val="00A73DBE"/>
    <w:rsid w:val="00A74241"/>
    <w:rsid w:val="00A7585D"/>
    <w:rsid w:val="00A75AE8"/>
    <w:rsid w:val="00A807DE"/>
    <w:rsid w:val="00A81202"/>
    <w:rsid w:val="00A82F75"/>
    <w:rsid w:val="00A85A42"/>
    <w:rsid w:val="00A85DC8"/>
    <w:rsid w:val="00A90399"/>
    <w:rsid w:val="00A90762"/>
    <w:rsid w:val="00A91CB2"/>
    <w:rsid w:val="00A940EB"/>
    <w:rsid w:val="00A972F9"/>
    <w:rsid w:val="00A97E2F"/>
    <w:rsid w:val="00AA06FB"/>
    <w:rsid w:val="00AA093A"/>
    <w:rsid w:val="00AA18AE"/>
    <w:rsid w:val="00AA25D9"/>
    <w:rsid w:val="00AA2BBF"/>
    <w:rsid w:val="00AA4163"/>
    <w:rsid w:val="00AA4FBB"/>
    <w:rsid w:val="00AA5966"/>
    <w:rsid w:val="00AA7485"/>
    <w:rsid w:val="00AB0CB5"/>
    <w:rsid w:val="00AB2AB6"/>
    <w:rsid w:val="00AB5505"/>
    <w:rsid w:val="00AB65C9"/>
    <w:rsid w:val="00AB76EC"/>
    <w:rsid w:val="00AC0138"/>
    <w:rsid w:val="00AC0259"/>
    <w:rsid w:val="00AC0F63"/>
    <w:rsid w:val="00AC1DDB"/>
    <w:rsid w:val="00AC2776"/>
    <w:rsid w:val="00AC43F4"/>
    <w:rsid w:val="00AC4B83"/>
    <w:rsid w:val="00AC7FFE"/>
    <w:rsid w:val="00AD185F"/>
    <w:rsid w:val="00AD2A0B"/>
    <w:rsid w:val="00AD374D"/>
    <w:rsid w:val="00AD627E"/>
    <w:rsid w:val="00AD7839"/>
    <w:rsid w:val="00AE30B6"/>
    <w:rsid w:val="00AE6225"/>
    <w:rsid w:val="00AE66EF"/>
    <w:rsid w:val="00AF0866"/>
    <w:rsid w:val="00AF1FDE"/>
    <w:rsid w:val="00AF2860"/>
    <w:rsid w:val="00AF4D33"/>
    <w:rsid w:val="00B0141A"/>
    <w:rsid w:val="00B03C9B"/>
    <w:rsid w:val="00B04E2C"/>
    <w:rsid w:val="00B05670"/>
    <w:rsid w:val="00B059A1"/>
    <w:rsid w:val="00B0771B"/>
    <w:rsid w:val="00B12E49"/>
    <w:rsid w:val="00B14F2F"/>
    <w:rsid w:val="00B150D4"/>
    <w:rsid w:val="00B16BC6"/>
    <w:rsid w:val="00B220D7"/>
    <w:rsid w:val="00B23C00"/>
    <w:rsid w:val="00B23CD8"/>
    <w:rsid w:val="00B3024F"/>
    <w:rsid w:val="00B3196B"/>
    <w:rsid w:val="00B32E77"/>
    <w:rsid w:val="00B339A7"/>
    <w:rsid w:val="00B35734"/>
    <w:rsid w:val="00B41468"/>
    <w:rsid w:val="00B420F6"/>
    <w:rsid w:val="00B4298E"/>
    <w:rsid w:val="00B4331A"/>
    <w:rsid w:val="00B43361"/>
    <w:rsid w:val="00B44CF7"/>
    <w:rsid w:val="00B50AAB"/>
    <w:rsid w:val="00B5338F"/>
    <w:rsid w:val="00B56210"/>
    <w:rsid w:val="00B56DBF"/>
    <w:rsid w:val="00B56DFD"/>
    <w:rsid w:val="00B56ED2"/>
    <w:rsid w:val="00B57AE1"/>
    <w:rsid w:val="00B57C74"/>
    <w:rsid w:val="00B61291"/>
    <w:rsid w:val="00B62165"/>
    <w:rsid w:val="00B6414C"/>
    <w:rsid w:val="00B658EB"/>
    <w:rsid w:val="00B662FA"/>
    <w:rsid w:val="00B67D40"/>
    <w:rsid w:val="00B710CB"/>
    <w:rsid w:val="00B71697"/>
    <w:rsid w:val="00B72252"/>
    <w:rsid w:val="00B750E1"/>
    <w:rsid w:val="00B81B48"/>
    <w:rsid w:val="00B81CFE"/>
    <w:rsid w:val="00B8251B"/>
    <w:rsid w:val="00B922CE"/>
    <w:rsid w:val="00B92FE8"/>
    <w:rsid w:val="00B9334A"/>
    <w:rsid w:val="00B94813"/>
    <w:rsid w:val="00B966CA"/>
    <w:rsid w:val="00BA0B21"/>
    <w:rsid w:val="00BA219C"/>
    <w:rsid w:val="00BA2F6F"/>
    <w:rsid w:val="00BA3901"/>
    <w:rsid w:val="00BA79B2"/>
    <w:rsid w:val="00BA7FD1"/>
    <w:rsid w:val="00BB0758"/>
    <w:rsid w:val="00BB0D2C"/>
    <w:rsid w:val="00BB1248"/>
    <w:rsid w:val="00BB251E"/>
    <w:rsid w:val="00BB2C47"/>
    <w:rsid w:val="00BB3283"/>
    <w:rsid w:val="00BB7259"/>
    <w:rsid w:val="00BB7FBA"/>
    <w:rsid w:val="00BC0D10"/>
    <w:rsid w:val="00BC1C39"/>
    <w:rsid w:val="00BC31DD"/>
    <w:rsid w:val="00BC4D33"/>
    <w:rsid w:val="00BC5527"/>
    <w:rsid w:val="00BC7A1B"/>
    <w:rsid w:val="00BC7EAD"/>
    <w:rsid w:val="00BD0D32"/>
    <w:rsid w:val="00BD142A"/>
    <w:rsid w:val="00BD1738"/>
    <w:rsid w:val="00BD18DB"/>
    <w:rsid w:val="00BD6432"/>
    <w:rsid w:val="00BD7247"/>
    <w:rsid w:val="00BE1197"/>
    <w:rsid w:val="00BE1AD2"/>
    <w:rsid w:val="00BE2C58"/>
    <w:rsid w:val="00BE61C9"/>
    <w:rsid w:val="00BF3904"/>
    <w:rsid w:val="00BF5550"/>
    <w:rsid w:val="00BF55AC"/>
    <w:rsid w:val="00BF6C11"/>
    <w:rsid w:val="00C0037E"/>
    <w:rsid w:val="00C00FE7"/>
    <w:rsid w:val="00C0158F"/>
    <w:rsid w:val="00C02163"/>
    <w:rsid w:val="00C02970"/>
    <w:rsid w:val="00C038AA"/>
    <w:rsid w:val="00C0395C"/>
    <w:rsid w:val="00C045F9"/>
    <w:rsid w:val="00C06594"/>
    <w:rsid w:val="00C11A1E"/>
    <w:rsid w:val="00C1334A"/>
    <w:rsid w:val="00C139FA"/>
    <w:rsid w:val="00C1428A"/>
    <w:rsid w:val="00C15524"/>
    <w:rsid w:val="00C16047"/>
    <w:rsid w:val="00C16156"/>
    <w:rsid w:val="00C16FD0"/>
    <w:rsid w:val="00C20E26"/>
    <w:rsid w:val="00C21D8E"/>
    <w:rsid w:val="00C22AEA"/>
    <w:rsid w:val="00C22F68"/>
    <w:rsid w:val="00C251CF"/>
    <w:rsid w:val="00C25574"/>
    <w:rsid w:val="00C26A23"/>
    <w:rsid w:val="00C3170B"/>
    <w:rsid w:val="00C3253D"/>
    <w:rsid w:val="00C40FD7"/>
    <w:rsid w:val="00C41AA7"/>
    <w:rsid w:val="00C42921"/>
    <w:rsid w:val="00C431DD"/>
    <w:rsid w:val="00C51F86"/>
    <w:rsid w:val="00C526B6"/>
    <w:rsid w:val="00C53B5B"/>
    <w:rsid w:val="00C54E54"/>
    <w:rsid w:val="00C55F8F"/>
    <w:rsid w:val="00C623B2"/>
    <w:rsid w:val="00C62567"/>
    <w:rsid w:val="00C62F84"/>
    <w:rsid w:val="00C63221"/>
    <w:rsid w:val="00C647C1"/>
    <w:rsid w:val="00C64D77"/>
    <w:rsid w:val="00C662B5"/>
    <w:rsid w:val="00C66472"/>
    <w:rsid w:val="00C66AEE"/>
    <w:rsid w:val="00C678C5"/>
    <w:rsid w:val="00C7047E"/>
    <w:rsid w:val="00C73C7C"/>
    <w:rsid w:val="00C73F27"/>
    <w:rsid w:val="00C75ABE"/>
    <w:rsid w:val="00C77211"/>
    <w:rsid w:val="00C835D6"/>
    <w:rsid w:val="00C87667"/>
    <w:rsid w:val="00C917EF"/>
    <w:rsid w:val="00C91F59"/>
    <w:rsid w:val="00C92CBA"/>
    <w:rsid w:val="00C943DA"/>
    <w:rsid w:val="00C94B48"/>
    <w:rsid w:val="00C953EF"/>
    <w:rsid w:val="00C959D0"/>
    <w:rsid w:val="00CA1BE0"/>
    <w:rsid w:val="00CA4CAE"/>
    <w:rsid w:val="00CA4F0C"/>
    <w:rsid w:val="00CB054E"/>
    <w:rsid w:val="00CB1740"/>
    <w:rsid w:val="00CB1ACB"/>
    <w:rsid w:val="00CB27E8"/>
    <w:rsid w:val="00CB2928"/>
    <w:rsid w:val="00CB2DA3"/>
    <w:rsid w:val="00CB76A8"/>
    <w:rsid w:val="00CC4EB3"/>
    <w:rsid w:val="00CC730F"/>
    <w:rsid w:val="00CD0981"/>
    <w:rsid w:val="00CD0D65"/>
    <w:rsid w:val="00CD112E"/>
    <w:rsid w:val="00CD1F42"/>
    <w:rsid w:val="00CD42EA"/>
    <w:rsid w:val="00CD5367"/>
    <w:rsid w:val="00CE0CAD"/>
    <w:rsid w:val="00CE1AC8"/>
    <w:rsid w:val="00CE5AB4"/>
    <w:rsid w:val="00CE79C4"/>
    <w:rsid w:val="00CF03F0"/>
    <w:rsid w:val="00CF2DD8"/>
    <w:rsid w:val="00CF6D3D"/>
    <w:rsid w:val="00D024B9"/>
    <w:rsid w:val="00D0556C"/>
    <w:rsid w:val="00D068B0"/>
    <w:rsid w:val="00D07676"/>
    <w:rsid w:val="00D102FE"/>
    <w:rsid w:val="00D10FF1"/>
    <w:rsid w:val="00D15910"/>
    <w:rsid w:val="00D164F2"/>
    <w:rsid w:val="00D17FC5"/>
    <w:rsid w:val="00D206C6"/>
    <w:rsid w:val="00D2172F"/>
    <w:rsid w:val="00D24D07"/>
    <w:rsid w:val="00D26368"/>
    <w:rsid w:val="00D26472"/>
    <w:rsid w:val="00D2724B"/>
    <w:rsid w:val="00D273E6"/>
    <w:rsid w:val="00D30E4D"/>
    <w:rsid w:val="00D31D6A"/>
    <w:rsid w:val="00D3398B"/>
    <w:rsid w:val="00D34DD7"/>
    <w:rsid w:val="00D3752A"/>
    <w:rsid w:val="00D40CAE"/>
    <w:rsid w:val="00D42740"/>
    <w:rsid w:val="00D4424B"/>
    <w:rsid w:val="00D445B0"/>
    <w:rsid w:val="00D454F4"/>
    <w:rsid w:val="00D455F5"/>
    <w:rsid w:val="00D456EA"/>
    <w:rsid w:val="00D47070"/>
    <w:rsid w:val="00D47ADF"/>
    <w:rsid w:val="00D5232C"/>
    <w:rsid w:val="00D52EFA"/>
    <w:rsid w:val="00D5339D"/>
    <w:rsid w:val="00D538BD"/>
    <w:rsid w:val="00D54370"/>
    <w:rsid w:val="00D5569C"/>
    <w:rsid w:val="00D568C7"/>
    <w:rsid w:val="00D57947"/>
    <w:rsid w:val="00D6078E"/>
    <w:rsid w:val="00D6099B"/>
    <w:rsid w:val="00D60DF5"/>
    <w:rsid w:val="00D61BBB"/>
    <w:rsid w:val="00D633EA"/>
    <w:rsid w:val="00D63440"/>
    <w:rsid w:val="00D63E79"/>
    <w:rsid w:val="00D6491E"/>
    <w:rsid w:val="00D6762B"/>
    <w:rsid w:val="00D67A28"/>
    <w:rsid w:val="00D71181"/>
    <w:rsid w:val="00D71ABA"/>
    <w:rsid w:val="00D71AC8"/>
    <w:rsid w:val="00D71BDB"/>
    <w:rsid w:val="00D73A6A"/>
    <w:rsid w:val="00D7480E"/>
    <w:rsid w:val="00D7552B"/>
    <w:rsid w:val="00D75721"/>
    <w:rsid w:val="00D801B7"/>
    <w:rsid w:val="00D813A9"/>
    <w:rsid w:val="00D833A0"/>
    <w:rsid w:val="00D8385C"/>
    <w:rsid w:val="00D83F6F"/>
    <w:rsid w:val="00D864A3"/>
    <w:rsid w:val="00D947B7"/>
    <w:rsid w:val="00D94BE8"/>
    <w:rsid w:val="00D9525C"/>
    <w:rsid w:val="00D95EC3"/>
    <w:rsid w:val="00D96FEC"/>
    <w:rsid w:val="00D975E7"/>
    <w:rsid w:val="00DA1335"/>
    <w:rsid w:val="00DA1FDD"/>
    <w:rsid w:val="00DA4003"/>
    <w:rsid w:val="00DA410C"/>
    <w:rsid w:val="00DA4521"/>
    <w:rsid w:val="00DA5E9B"/>
    <w:rsid w:val="00DA60E9"/>
    <w:rsid w:val="00DA6BBF"/>
    <w:rsid w:val="00DA6F0C"/>
    <w:rsid w:val="00DB04CF"/>
    <w:rsid w:val="00DB07DF"/>
    <w:rsid w:val="00DB0938"/>
    <w:rsid w:val="00DB097A"/>
    <w:rsid w:val="00DB0D55"/>
    <w:rsid w:val="00DB59A9"/>
    <w:rsid w:val="00DB5F04"/>
    <w:rsid w:val="00DB60C2"/>
    <w:rsid w:val="00DB636E"/>
    <w:rsid w:val="00DB78F8"/>
    <w:rsid w:val="00DC2D0C"/>
    <w:rsid w:val="00DC74B6"/>
    <w:rsid w:val="00DD0F2E"/>
    <w:rsid w:val="00DD1CD4"/>
    <w:rsid w:val="00DD2045"/>
    <w:rsid w:val="00DD289D"/>
    <w:rsid w:val="00DD35D8"/>
    <w:rsid w:val="00DD3D41"/>
    <w:rsid w:val="00DD4738"/>
    <w:rsid w:val="00DD7319"/>
    <w:rsid w:val="00DD7406"/>
    <w:rsid w:val="00DE18B5"/>
    <w:rsid w:val="00DE2C52"/>
    <w:rsid w:val="00DE2F5D"/>
    <w:rsid w:val="00DE37AF"/>
    <w:rsid w:val="00DE3DDA"/>
    <w:rsid w:val="00DE5A59"/>
    <w:rsid w:val="00DF3AE4"/>
    <w:rsid w:val="00DF522B"/>
    <w:rsid w:val="00E0021C"/>
    <w:rsid w:val="00E006EA"/>
    <w:rsid w:val="00E01D7C"/>
    <w:rsid w:val="00E04C20"/>
    <w:rsid w:val="00E06112"/>
    <w:rsid w:val="00E06726"/>
    <w:rsid w:val="00E07063"/>
    <w:rsid w:val="00E1024D"/>
    <w:rsid w:val="00E1074C"/>
    <w:rsid w:val="00E10B8E"/>
    <w:rsid w:val="00E12A51"/>
    <w:rsid w:val="00E15720"/>
    <w:rsid w:val="00E171F7"/>
    <w:rsid w:val="00E21650"/>
    <w:rsid w:val="00E2311A"/>
    <w:rsid w:val="00E231EA"/>
    <w:rsid w:val="00E233B9"/>
    <w:rsid w:val="00E25090"/>
    <w:rsid w:val="00E26DCC"/>
    <w:rsid w:val="00E309D9"/>
    <w:rsid w:val="00E317EF"/>
    <w:rsid w:val="00E31C7E"/>
    <w:rsid w:val="00E340F4"/>
    <w:rsid w:val="00E347A2"/>
    <w:rsid w:val="00E37A92"/>
    <w:rsid w:val="00E40113"/>
    <w:rsid w:val="00E402C8"/>
    <w:rsid w:val="00E40EB5"/>
    <w:rsid w:val="00E4257F"/>
    <w:rsid w:val="00E42FD4"/>
    <w:rsid w:val="00E46202"/>
    <w:rsid w:val="00E46A7F"/>
    <w:rsid w:val="00E47791"/>
    <w:rsid w:val="00E47865"/>
    <w:rsid w:val="00E51126"/>
    <w:rsid w:val="00E558F0"/>
    <w:rsid w:val="00E55CDD"/>
    <w:rsid w:val="00E55D82"/>
    <w:rsid w:val="00E5766F"/>
    <w:rsid w:val="00E57A95"/>
    <w:rsid w:val="00E6109B"/>
    <w:rsid w:val="00E61313"/>
    <w:rsid w:val="00E62FC7"/>
    <w:rsid w:val="00E63040"/>
    <w:rsid w:val="00E641B0"/>
    <w:rsid w:val="00E6429B"/>
    <w:rsid w:val="00E6436A"/>
    <w:rsid w:val="00E656D4"/>
    <w:rsid w:val="00E66641"/>
    <w:rsid w:val="00E67F4B"/>
    <w:rsid w:val="00E70D31"/>
    <w:rsid w:val="00E70E50"/>
    <w:rsid w:val="00E71D15"/>
    <w:rsid w:val="00E75B83"/>
    <w:rsid w:val="00E75E79"/>
    <w:rsid w:val="00E776A2"/>
    <w:rsid w:val="00E77AA7"/>
    <w:rsid w:val="00E80D89"/>
    <w:rsid w:val="00E814DF"/>
    <w:rsid w:val="00E81FEE"/>
    <w:rsid w:val="00E82EA9"/>
    <w:rsid w:val="00E842F6"/>
    <w:rsid w:val="00E87864"/>
    <w:rsid w:val="00E90AF8"/>
    <w:rsid w:val="00E943A2"/>
    <w:rsid w:val="00E94E8E"/>
    <w:rsid w:val="00E95CAE"/>
    <w:rsid w:val="00E9640F"/>
    <w:rsid w:val="00EA0355"/>
    <w:rsid w:val="00EA47B3"/>
    <w:rsid w:val="00EA4B98"/>
    <w:rsid w:val="00EA6141"/>
    <w:rsid w:val="00EB0C8B"/>
    <w:rsid w:val="00EB12A1"/>
    <w:rsid w:val="00EB3432"/>
    <w:rsid w:val="00EB3C93"/>
    <w:rsid w:val="00EB3D7F"/>
    <w:rsid w:val="00EB491A"/>
    <w:rsid w:val="00EB597D"/>
    <w:rsid w:val="00EB768F"/>
    <w:rsid w:val="00EC01D0"/>
    <w:rsid w:val="00EC1440"/>
    <w:rsid w:val="00ED1555"/>
    <w:rsid w:val="00ED26B1"/>
    <w:rsid w:val="00ED2C8D"/>
    <w:rsid w:val="00ED2F84"/>
    <w:rsid w:val="00ED3923"/>
    <w:rsid w:val="00ED6B11"/>
    <w:rsid w:val="00EE5186"/>
    <w:rsid w:val="00EE5D16"/>
    <w:rsid w:val="00EE6A51"/>
    <w:rsid w:val="00EF1B68"/>
    <w:rsid w:val="00EF71E7"/>
    <w:rsid w:val="00EF767E"/>
    <w:rsid w:val="00F00A40"/>
    <w:rsid w:val="00F0503E"/>
    <w:rsid w:val="00F071D7"/>
    <w:rsid w:val="00F10649"/>
    <w:rsid w:val="00F112DC"/>
    <w:rsid w:val="00F12271"/>
    <w:rsid w:val="00F16936"/>
    <w:rsid w:val="00F16CCA"/>
    <w:rsid w:val="00F17CD4"/>
    <w:rsid w:val="00F218BD"/>
    <w:rsid w:val="00F267F2"/>
    <w:rsid w:val="00F30C29"/>
    <w:rsid w:val="00F31519"/>
    <w:rsid w:val="00F31B44"/>
    <w:rsid w:val="00F32587"/>
    <w:rsid w:val="00F3290A"/>
    <w:rsid w:val="00F3373C"/>
    <w:rsid w:val="00F341DB"/>
    <w:rsid w:val="00F351C0"/>
    <w:rsid w:val="00F40C3F"/>
    <w:rsid w:val="00F43CB0"/>
    <w:rsid w:val="00F441F8"/>
    <w:rsid w:val="00F44E84"/>
    <w:rsid w:val="00F45D9C"/>
    <w:rsid w:val="00F45DE6"/>
    <w:rsid w:val="00F51B2D"/>
    <w:rsid w:val="00F51D7B"/>
    <w:rsid w:val="00F52396"/>
    <w:rsid w:val="00F54B9C"/>
    <w:rsid w:val="00F576CF"/>
    <w:rsid w:val="00F61EB8"/>
    <w:rsid w:val="00F632FA"/>
    <w:rsid w:val="00F65A48"/>
    <w:rsid w:val="00F66A2B"/>
    <w:rsid w:val="00F66F6A"/>
    <w:rsid w:val="00F6704D"/>
    <w:rsid w:val="00F67958"/>
    <w:rsid w:val="00F705BD"/>
    <w:rsid w:val="00F7268E"/>
    <w:rsid w:val="00F73196"/>
    <w:rsid w:val="00F73EEC"/>
    <w:rsid w:val="00F74B09"/>
    <w:rsid w:val="00F81289"/>
    <w:rsid w:val="00F8291A"/>
    <w:rsid w:val="00F82D85"/>
    <w:rsid w:val="00F8317E"/>
    <w:rsid w:val="00F8427C"/>
    <w:rsid w:val="00F849E0"/>
    <w:rsid w:val="00F84BAB"/>
    <w:rsid w:val="00F861EE"/>
    <w:rsid w:val="00F868F9"/>
    <w:rsid w:val="00F90F0B"/>
    <w:rsid w:val="00F92BC5"/>
    <w:rsid w:val="00F9318A"/>
    <w:rsid w:val="00F96B89"/>
    <w:rsid w:val="00F97D4E"/>
    <w:rsid w:val="00FA004B"/>
    <w:rsid w:val="00FA0151"/>
    <w:rsid w:val="00FA1118"/>
    <w:rsid w:val="00FA254F"/>
    <w:rsid w:val="00FA5C5B"/>
    <w:rsid w:val="00FA7A10"/>
    <w:rsid w:val="00FB1469"/>
    <w:rsid w:val="00FB18D4"/>
    <w:rsid w:val="00FB47CB"/>
    <w:rsid w:val="00FB5DEC"/>
    <w:rsid w:val="00FB7E68"/>
    <w:rsid w:val="00FC114C"/>
    <w:rsid w:val="00FC38ED"/>
    <w:rsid w:val="00FC3F2C"/>
    <w:rsid w:val="00FC40A0"/>
    <w:rsid w:val="00FC63FB"/>
    <w:rsid w:val="00FD1BE3"/>
    <w:rsid w:val="00FD6BEA"/>
    <w:rsid w:val="00FE0F66"/>
    <w:rsid w:val="00FE3918"/>
    <w:rsid w:val="00FE44C7"/>
    <w:rsid w:val="00FE4FB4"/>
    <w:rsid w:val="00FF0F29"/>
    <w:rsid w:val="00FF18C2"/>
    <w:rsid w:val="00FF294D"/>
    <w:rsid w:val="00FF2E7E"/>
    <w:rsid w:val="00FF38DF"/>
    <w:rsid w:val="00FF4D79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810ED"/>
  <w15:chartTrackingRefBased/>
  <w15:docId w15:val="{21A5E8B1-ABA4-4377-95DE-36727119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emailstyle17">
    <w:name w:val="emailstyle17"/>
    <w:semiHidden/>
    <w:rPr>
      <w:rFonts w:ascii="Arial" w:hAnsi="Arial" w:cs="Arial" w:hint="default"/>
      <w:color w:val="auto"/>
    </w:rPr>
  </w:style>
  <w:style w:type="character" w:customStyle="1" w:styleId="BricteuxJean-Luc">
    <w:name w:val="Bricteux Jean-Luc"/>
    <w:semiHidden/>
    <w:rsid w:val="00CB2DA3"/>
    <w:rPr>
      <w:rFonts w:ascii="Arial" w:hAnsi="Arial" w:cs="Arial"/>
      <w:color w:val="000080"/>
      <w:sz w:val="20"/>
      <w:szCs w:val="20"/>
    </w:rPr>
  </w:style>
  <w:style w:type="character" w:styleId="Accentuation">
    <w:name w:val="Emphasis"/>
    <w:qFormat/>
    <w:rsid w:val="00CB2DA3"/>
    <w:rPr>
      <w:i/>
      <w:iCs/>
    </w:rPr>
  </w:style>
  <w:style w:type="table" w:styleId="Grilledutableau">
    <w:name w:val="Table Grid"/>
    <w:basedOn w:val="TableauNormal"/>
    <w:rsid w:val="00CB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2A5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rformatHTMLCar">
    <w:name w:val="Préformaté HTML Car"/>
    <w:link w:val="PrformatHTML"/>
    <w:uiPriority w:val="99"/>
    <w:rsid w:val="002A5DE5"/>
    <w:rPr>
      <w:rFonts w:ascii="Courier New" w:hAnsi="Courier New" w:cs="Courier New"/>
    </w:rPr>
  </w:style>
  <w:style w:type="paragraph" w:styleId="En-tte">
    <w:name w:val="header"/>
    <w:basedOn w:val="Normal"/>
    <w:link w:val="En-tteCar"/>
    <w:rsid w:val="00BA219C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rsid w:val="00BA219C"/>
    <w:rPr>
      <w:sz w:val="24"/>
      <w:szCs w:val="24"/>
      <w:lang w:val="nl-BE" w:eastAsia="en-GB"/>
    </w:rPr>
  </w:style>
  <w:style w:type="paragraph" w:styleId="Pieddepage">
    <w:name w:val="footer"/>
    <w:basedOn w:val="Normal"/>
    <w:link w:val="PieddepageCar"/>
    <w:rsid w:val="00BA219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rsid w:val="00BA219C"/>
    <w:rPr>
      <w:sz w:val="24"/>
      <w:szCs w:val="24"/>
      <w:lang w:val="nl-BE" w:eastAsia="en-GB"/>
    </w:rPr>
  </w:style>
  <w:style w:type="paragraph" w:customStyle="1" w:styleId="Default">
    <w:name w:val="Default"/>
    <w:rsid w:val="00795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1010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Dans ce document en annexe, tu trouveras la liste des articles budgétaires</vt:lpstr>
      <vt:lpstr>Dans ce document en annexe, tu trouveras la liste des articles budgétaires</vt:lpstr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 ce document en annexe, tu trouveras la liste des articles budgétaires</dc:title>
  <dc:subject/>
  <dc:creator>croes herbert</dc:creator>
  <cp:keywords/>
  <dc:description/>
  <cp:lastModifiedBy>ndoye ndeye fanta</cp:lastModifiedBy>
  <cp:revision>2</cp:revision>
  <dcterms:created xsi:type="dcterms:W3CDTF">2023-04-26T12:40:00Z</dcterms:created>
  <dcterms:modified xsi:type="dcterms:W3CDTF">2023-04-26T12:40:00Z</dcterms:modified>
</cp:coreProperties>
</file>